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8C35D" w14:textId="45778033" w:rsidR="002265A6" w:rsidRPr="008B3E5F" w:rsidRDefault="002265A6" w:rsidP="00517EBE">
      <w:pPr>
        <w:pStyle w:val="Kop1"/>
        <w:ind w:left="3828" w:hanging="3828"/>
      </w:pPr>
      <w:r w:rsidRPr="008B3E5F">
        <w:t xml:space="preserve">Begrippentrainer </w:t>
      </w:r>
      <w:r>
        <w:t>Managen van human resources</w:t>
      </w:r>
      <w:r w:rsidRPr="008B3E5F">
        <w:t xml:space="preserve"> </w:t>
      </w:r>
      <w:r>
        <w:t>2</w:t>
      </w:r>
      <w:r w:rsidRPr="008B3E5F">
        <w:rPr>
          <w:vertAlign w:val="superscript"/>
        </w:rPr>
        <w:t>e</w:t>
      </w:r>
      <w:r w:rsidRPr="008B3E5F">
        <w:t xml:space="preserve"> druk</w:t>
      </w:r>
    </w:p>
    <w:p w14:paraId="56DA8AFD" w14:textId="51E3D076" w:rsidR="00996E8D" w:rsidRDefault="002265A6" w:rsidP="00517EBE">
      <w:pPr>
        <w:pStyle w:val="Kop2"/>
        <w:ind w:left="3828" w:hanging="3828"/>
      </w:pPr>
      <w:r>
        <w:t>Hoof</w:t>
      </w:r>
      <w:r w:rsidR="00517EBE">
        <w:t>d</w:t>
      </w:r>
      <w:r>
        <w:t>stuk</w:t>
      </w:r>
      <w:r w:rsidR="00996E8D">
        <w:t xml:space="preserve"> 1</w:t>
      </w:r>
    </w:p>
    <w:p w14:paraId="1912F124" w14:textId="3717667F" w:rsidR="00996E8D" w:rsidRPr="00996E8D" w:rsidRDefault="00996E8D" w:rsidP="00517EBE">
      <w:pPr>
        <w:autoSpaceDE w:val="0"/>
        <w:autoSpaceDN w:val="0"/>
        <w:adjustRightInd w:val="0"/>
        <w:spacing w:after="0" w:line="240" w:lineRule="auto"/>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strategisch management </w:t>
      </w:r>
      <w:r w:rsidRPr="00996E8D">
        <w:rPr>
          <w:rFonts w:ascii="MinionPro-Regular" w:hAnsi="MinionPro-Regular" w:cs="MinionPro-Regular"/>
          <w:color w:val="000000"/>
          <w:sz w:val="20"/>
          <w:szCs w:val="20"/>
        </w:rPr>
        <w:tab/>
      </w:r>
      <w:r w:rsidR="00CE50BF">
        <w:rPr>
          <w:rFonts w:ascii="MinionPro-Regular" w:hAnsi="MinionPro-Regular" w:cs="MinionPro-Regular"/>
          <w:color w:val="000000"/>
          <w:sz w:val="20"/>
          <w:szCs w:val="20"/>
        </w:rPr>
        <w:t>h</w:t>
      </w:r>
      <w:r w:rsidR="0028163A">
        <w:rPr>
          <w:rFonts w:ascii="MinionPro-Regular" w:hAnsi="MinionPro-Regular" w:cs="MinionPro-Regular"/>
          <w:sz w:val="21"/>
          <w:szCs w:val="21"/>
        </w:rPr>
        <w:t>et zorgdragen voor een juiste afstemming op de omgeving en ook het permanent</w:t>
      </w:r>
      <w:r w:rsidR="00816F48">
        <w:rPr>
          <w:rFonts w:ascii="MinionPro-Regular" w:hAnsi="MinionPro-Regular" w:cs="MinionPro-Regular"/>
          <w:sz w:val="21"/>
          <w:szCs w:val="21"/>
        </w:rPr>
        <w:t xml:space="preserve"> </w:t>
      </w:r>
      <w:r w:rsidR="0028163A">
        <w:rPr>
          <w:rFonts w:ascii="MinionPro-Regular" w:hAnsi="MinionPro-Regular" w:cs="MinionPro-Regular"/>
          <w:sz w:val="21"/>
          <w:szCs w:val="21"/>
        </w:rPr>
        <w:t>op peil houden en ontwikkelen van bekwaamheden die nodig zijn om</w:t>
      </w:r>
      <w:r w:rsidR="00816F48">
        <w:rPr>
          <w:rFonts w:ascii="MinionPro-Regular" w:hAnsi="MinionPro-Regular" w:cs="MinionPro-Regular"/>
          <w:sz w:val="21"/>
          <w:szCs w:val="21"/>
        </w:rPr>
        <w:t xml:space="preserve"> </w:t>
      </w:r>
      <w:r w:rsidR="0028163A">
        <w:rPr>
          <w:rFonts w:ascii="MinionPro-Regular" w:hAnsi="MinionPro-Regular" w:cs="MinionPro-Regular"/>
          <w:sz w:val="21"/>
          <w:szCs w:val="21"/>
        </w:rPr>
        <w:t>eventueel noodzakelijke wijzigingen in de strategie van de organisatie te realiseren</w:t>
      </w:r>
    </w:p>
    <w:p w14:paraId="06B9B4C5" w14:textId="77777777" w:rsidR="00813F71" w:rsidRDefault="00813F71" w:rsidP="00517EBE">
      <w:pPr>
        <w:autoSpaceDE w:val="0"/>
        <w:autoSpaceDN w:val="0"/>
        <w:adjustRightInd w:val="0"/>
        <w:spacing w:after="0"/>
        <w:ind w:left="3828" w:hanging="3828"/>
        <w:rPr>
          <w:rFonts w:ascii="MinionPro-Regular" w:hAnsi="MinionPro-Regular" w:cs="MinionPro-Regular"/>
          <w:sz w:val="21"/>
          <w:szCs w:val="21"/>
        </w:rPr>
      </w:pPr>
      <w:r>
        <w:rPr>
          <w:rFonts w:ascii="MinionPro-Regular" w:hAnsi="MinionPro-Regular" w:cs="MinionPro-Regular"/>
          <w:color w:val="000000"/>
          <w:sz w:val="20"/>
          <w:szCs w:val="20"/>
        </w:rPr>
        <w:t>situatieanalyse</w:t>
      </w:r>
      <w:r>
        <w:rPr>
          <w:rFonts w:ascii="MinionPro-Regular" w:hAnsi="MinionPro-Regular" w:cs="MinionPro-Regular"/>
          <w:color w:val="000000"/>
          <w:sz w:val="20"/>
          <w:szCs w:val="20"/>
        </w:rPr>
        <w:tab/>
        <w:t xml:space="preserve">analyse van </w:t>
      </w:r>
      <w:r>
        <w:rPr>
          <w:rFonts w:ascii="MinionPro-Regular" w:hAnsi="MinionPro-Regular" w:cs="MinionPro-Regular"/>
          <w:sz w:val="21"/>
          <w:szCs w:val="21"/>
        </w:rPr>
        <w:t>het huidige profiel van de organisatie, 1</w:t>
      </w:r>
      <w:r w:rsidRPr="00813F71">
        <w:rPr>
          <w:rFonts w:ascii="MinionPro-Regular" w:hAnsi="MinionPro-Regular" w:cs="MinionPro-Regular"/>
          <w:sz w:val="21"/>
          <w:szCs w:val="21"/>
          <w:vertAlign w:val="superscript"/>
        </w:rPr>
        <w:t>e</w:t>
      </w:r>
      <w:r>
        <w:rPr>
          <w:rFonts w:ascii="MinionPro-Regular" w:hAnsi="MinionPro-Regular" w:cs="MinionPro-Regular"/>
          <w:sz w:val="21"/>
          <w:szCs w:val="21"/>
        </w:rPr>
        <w:t xml:space="preserve"> onderdeel van strategisch management</w:t>
      </w:r>
    </w:p>
    <w:p w14:paraId="1D589002" w14:textId="27720E4A" w:rsidR="00996E8D" w:rsidRDefault="00A25408" w:rsidP="00517EBE">
      <w:pPr>
        <w:autoSpaceDE w:val="0"/>
        <w:autoSpaceDN w:val="0"/>
        <w:adjustRightInd w:val="0"/>
        <w:spacing w:after="0" w:line="240" w:lineRule="auto"/>
        <w:ind w:left="3828" w:hanging="3828"/>
        <w:rPr>
          <w:rFonts w:ascii="MinionPro-Regular" w:hAnsi="MinionPro-Regular" w:cs="MinionPro-Regular"/>
          <w:sz w:val="21"/>
          <w:szCs w:val="21"/>
        </w:rPr>
      </w:pPr>
      <w:r w:rsidRPr="00A25408">
        <w:rPr>
          <w:rFonts w:ascii="MinionPro-Regular" w:hAnsi="MinionPro-Regular" w:cs="MinionPro-Regular"/>
          <w:sz w:val="21"/>
          <w:szCs w:val="21"/>
        </w:rPr>
        <w:t>m</w:t>
      </w:r>
      <w:r w:rsidR="00996E8D" w:rsidRPr="00A25408">
        <w:rPr>
          <w:rFonts w:ascii="MinionPro-Regular" w:hAnsi="MinionPro-Regular" w:cs="MinionPro-Regular"/>
          <w:sz w:val="21"/>
          <w:szCs w:val="21"/>
        </w:rPr>
        <w:t xml:space="preserve">issie </w:t>
      </w:r>
      <w:r w:rsidR="00996E8D" w:rsidRPr="00A25408">
        <w:rPr>
          <w:rFonts w:ascii="MinionPro-Regular" w:hAnsi="MinionPro-Regular" w:cs="MinionPro-Regular"/>
          <w:sz w:val="21"/>
          <w:szCs w:val="21"/>
        </w:rPr>
        <w:tab/>
      </w:r>
      <w:r w:rsidR="00813F71">
        <w:rPr>
          <w:rFonts w:ascii="MinionPro-Regular" w:hAnsi="MinionPro-Regular" w:cs="MinionPro-Regular"/>
          <w:sz w:val="21"/>
          <w:szCs w:val="21"/>
        </w:rPr>
        <w:t>het bestaansrecht en de identiteit van een organisatie</w:t>
      </w:r>
    </w:p>
    <w:p w14:paraId="3AB20089" w14:textId="77777777" w:rsidR="00813F71" w:rsidRDefault="00A25408" w:rsidP="00517EBE">
      <w:pPr>
        <w:autoSpaceDE w:val="0"/>
        <w:autoSpaceDN w:val="0"/>
        <w:adjustRightInd w:val="0"/>
        <w:spacing w:after="0" w:line="240" w:lineRule="auto"/>
        <w:ind w:left="3828" w:hanging="3828"/>
        <w:rPr>
          <w:rFonts w:ascii="MinionPro-Regular" w:hAnsi="MinionPro-Regular" w:cs="MinionPro-Regular"/>
          <w:sz w:val="21"/>
          <w:szCs w:val="21"/>
        </w:rPr>
      </w:pPr>
      <w:r w:rsidRPr="00A25408">
        <w:rPr>
          <w:rFonts w:ascii="MinionPro-Regular" w:hAnsi="MinionPro-Regular" w:cs="MinionPro-Regular"/>
          <w:sz w:val="21"/>
          <w:szCs w:val="21"/>
        </w:rPr>
        <w:t>s</w:t>
      </w:r>
      <w:r w:rsidR="00996E8D" w:rsidRPr="00A25408">
        <w:rPr>
          <w:rFonts w:ascii="MinionPro-Regular" w:hAnsi="MinionPro-Regular" w:cs="MinionPro-Regular"/>
          <w:sz w:val="21"/>
          <w:szCs w:val="21"/>
        </w:rPr>
        <w:t xml:space="preserve">trategische planning </w:t>
      </w:r>
      <w:r w:rsidR="00996E8D" w:rsidRPr="00A25408">
        <w:rPr>
          <w:rFonts w:ascii="MinionPro-Regular" w:hAnsi="MinionPro-Regular" w:cs="MinionPro-Regular"/>
          <w:sz w:val="21"/>
          <w:szCs w:val="21"/>
        </w:rPr>
        <w:tab/>
      </w:r>
      <w:r w:rsidR="00813F71">
        <w:rPr>
          <w:rFonts w:ascii="MinionPro-Regular" w:hAnsi="MinionPro-Regular" w:cs="MinionPro-Regular"/>
          <w:sz w:val="21"/>
          <w:szCs w:val="21"/>
        </w:rPr>
        <w:t>proces van bepaling, vaststelling en herijking van de missie, visie en</w:t>
      </w:r>
      <w:r w:rsidR="00353CCD">
        <w:rPr>
          <w:rFonts w:ascii="MinionPro-Regular" w:hAnsi="MinionPro-Regular" w:cs="MinionPro-Regular"/>
          <w:sz w:val="21"/>
          <w:szCs w:val="21"/>
        </w:rPr>
        <w:t xml:space="preserve"> strategie</w:t>
      </w:r>
    </w:p>
    <w:p w14:paraId="6A698F79" w14:textId="77777777" w:rsidR="00996E8D" w:rsidRDefault="00813F71" w:rsidP="00517EBE">
      <w:pPr>
        <w:autoSpaceDE w:val="0"/>
        <w:autoSpaceDN w:val="0"/>
        <w:adjustRightInd w:val="0"/>
        <w:spacing w:after="0" w:line="240" w:lineRule="auto"/>
        <w:ind w:left="3828" w:hanging="3828"/>
        <w:rPr>
          <w:rFonts w:ascii="MinionPro-Regular" w:hAnsi="MinionPro-Regular" w:cs="MinionPro-Regular"/>
          <w:sz w:val="21"/>
          <w:szCs w:val="21"/>
        </w:rPr>
      </w:pPr>
      <w:r>
        <w:rPr>
          <w:rFonts w:ascii="MinionPro-Regular" w:hAnsi="MinionPro-Regular" w:cs="MinionPro-Regular"/>
          <w:sz w:val="21"/>
          <w:szCs w:val="21"/>
        </w:rPr>
        <w:t>strategie</w:t>
      </w:r>
      <w:r w:rsidR="00180C3F">
        <w:rPr>
          <w:rFonts w:ascii="MinionPro-Regular" w:hAnsi="MinionPro-Regular" w:cs="MinionPro-Regular"/>
          <w:sz w:val="21"/>
          <w:szCs w:val="21"/>
        </w:rPr>
        <w:tab/>
        <w:t>geheel van plannen of acties die de organisatie gaat ondernemen om de van tevoren omschreven doelstellingen te bereiken</w:t>
      </w:r>
    </w:p>
    <w:p w14:paraId="3BAFB372" w14:textId="77777777" w:rsidR="00996E8D" w:rsidRPr="00996E8D" w:rsidRDefault="00A25408" w:rsidP="00517EBE">
      <w:pPr>
        <w:autoSpaceDE w:val="0"/>
        <w:autoSpaceDN w:val="0"/>
        <w:adjustRightInd w:val="0"/>
        <w:spacing w:after="0" w:line="240" w:lineRule="auto"/>
        <w:ind w:left="3828" w:hanging="3828"/>
        <w:rPr>
          <w:rFonts w:ascii="MinionPro-Regular" w:hAnsi="MinionPro-Regular" w:cs="MinionPro-Regular"/>
          <w:color w:val="000000"/>
          <w:sz w:val="20"/>
          <w:szCs w:val="20"/>
        </w:rPr>
      </w:pPr>
      <w:r>
        <w:rPr>
          <w:rFonts w:ascii="MinionPro-Regular" w:hAnsi="MinionPro-Regular" w:cs="MinionPro-Regular"/>
          <w:sz w:val="21"/>
          <w:szCs w:val="21"/>
        </w:rPr>
        <w:t>v</w:t>
      </w:r>
      <w:r w:rsidR="00996E8D" w:rsidRPr="00A25408">
        <w:rPr>
          <w:rFonts w:ascii="MinionPro-Regular" w:hAnsi="MinionPro-Regular" w:cs="MinionPro-Regular"/>
          <w:sz w:val="21"/>
          <w:szCs w:val="21"/>
        </w:rPr>
        <w:t xml:space="preserve">isie </w:t>
      </w:r>
      <w:r w:rsidR="00996E8D" w:rsidRPr="00A25408">
        <w:rPr>
          <w:rFonts w:ascii="MinionPro-Regular" w:hAnsi="MinionPro-Regular" w:cs="MinionPro-Regular"/>
          <w:sz w:val="21"/>
          <w:szCs w:val="21"/>
        </w:rPr>
        <w:tab/>
      </w:r>
      <w:r w:rsidR="00813F71">
        <w:rPr>
          <w:rFonts w:ascii="MinionPro-Regular" w:hAnsi="MinionPro-Regular" w:cs="MinionPro-Regular"/>
          <w:sz w:val="21"/>
          <w:szCs w:val="21"/>
        </w:rPr>
        <w:t>ambitieus en toekomstgericht beeld van wat de organisatie wil zijn</w:t>
      </w:r>
    </w:p>
    <w:p w14:paraId="5E83EBC3" w14:textId="77777777" w:rsidR="00996E8D" w:rsidRPr="00996E8D" w:rsidRDefault="00996E8D"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SWOT-analyse </w:t>
      </w:r>
      <w:r w:rsidRPr="00996E8D">
        <w:rPr>
          <w:rFonts w:ascii="MinionPro-Regular" w:hAnsi="MinionPro-Regular" w:cs="MinionPro-Regular"/>
          <w:color w:val="000000"/>
          <w:sz w:val="20"/>
          <w:szCs w:val="20"/>
        </w:rPr>
        <w:tab/>
      </w:r>
      <w:r w:rsidR="00813F71" w:rsidRPr="00813F71">
        <w:rPr>
          <w:rFonts w:ascii="MinionPro-Regular" w:hAnsi="MinionPro-Regular" w:cs="MinionPro-Regular"/>
          <w:color w:val="000000"/>
          <w:sz w:val="20"/>
          <w:szCs w:val="20"/>
        </w:rPr>
        <w:t xml:space="preserve">analyse </w:t>
      </w:r>
      <w:r w:rsidR="00813F71">
        <w:rPr>
          <w:rFonts w:ascii="MinionPro-Regular" w:hAnsi="MinionPro-Regular" w:cs="MinionPro-Regular"/>
          <w:color w:val="000000"/>
          <w:sz w:val="20"/>
          <w:szCs w:val="20"/>
        </w:rPr>
        <w:t xml:space="preserve">van </w:t>
      </w:r>
      <w:proofErr w:type="spellStart"/>
      <w:r w:rsidR="00813F71" w:rsidRPr="00813F71">
        <w:rPr>
          <w:rFonts w:ascii="MinionPro-Regular" w:hAnsi="MinionPro-Regular" w:cs="MinionPro-Regular"/>
          <w:color w:val="000000"/>
          <w:sz w:val="20"/>
          <w:szCs w:val="20"/>
        </w:rPr>
        <w:t>strengths</w:t>
      </w:r>
      <w:proofErr w:type="spellEnd"/>
      <w:r w:rsidR="00813F71" w:rsidRPr="00813F71">
        <w:rPr>
          <w:rFonts w:ascii="MinionPro-Regular" w:hAnsi="MinionPro-Regular" w:cs="MinionPro-Regular"/>
          <w:color w:val="000000"/>
          <w:sz w:val="20"/>
          <w:szCs w:val="20"/>
        </w:rPr>
        <w:t xml:space="preserve">, </w:t>
      </w:r>
      <w:proofErr w:type="spellStart"/>
      <w:r w:rsidR="00813F71" w:rsidRPr="00813F71">
        <w:rPr>
          <w:rFonts w:ascii="MinionPro-Regular" w:hAnsi="MinionPro-Regular" w:cs="MinionPro-Regular"/>
          <w:color w:val="000000"/>
          <w:sz w:val="20"/>
          <w:szCs w:val="20"/>
        </w:rPr>
        <w:t>weaknesses</w:t>
      </w:r>
      <w:proofErr w:type="spellEnd"/>
      <w:r w:rsidR="00813F71" w:rsidRPr="00813F71">
        <w:rPr>
          <w:rFonts w:ascii="MinionPro-Regular" w:hAnsi="MinionPro-Regular" w:cs="MinionPro-Regular"/>
          <w:color w:val="000000"/>
          <w:sz w:val="20"/>
          <w:szCs w:val="20"/>
        </w:rPr>
        <w:t xml:space="preserve">, </w:t>
      </w:r>
      <w:proofErr w:type="spellStart"/>
      <w:r w:rsidR="00813F71" w:rsidRPr="00813F71">
        <w:rPr>
          <w:rFonts w:ascii="MinionPro-Regular" w:hAnsi="MinionPro-Regular" w:cs="MinionPro-Regular"/>
          <w:color w:val="000000"/>
          <w:sz w:val="20"/>
          <w:szCs w:val="20"/>
        </w:rPr>
        <w:t>opportunities</w:t>
      </w:r>
      <w:proofErr w:type="spellEnd"/>
      <w:r w:rsidR="00813F71">
        <w:rPr>
          <w:rFonts w:ascii="MinionPro-Regular" w:hAnsi="MinionPro-Regular" w:cs="MinionPro-Regular"/>
          <w:color w:val="000000"/>
          <w:sz w:val="20"/>
          <w:szCs w:val="20"/>
        </w:rPr>
        <w:t xml:space="preserve"> </w:t>
      </w:r>
      <w:r w:rsidR="00813F71" w:rsidRPr="00813F71">
        <w:rPr>
          <w:rFonts w:ascii="MinionPro-Regular" w:hAnsi="MinionPro-Regular" w:cs="MinionPro-Regular"/>
          <w:color w:val="000000"/>
          <w:sz w:val="20"/>
          <w:szCs w:val="20"/>
        </w:rPr>
        <w:t xml:space="preserve">en </w:t>
      </w:r>
      <w:proofErr w:type="spellStart"/>
      <w:r w:rsidR="00813F71" w:rsidRPr="00813F71">
        <w:rPr>
          <w:rFonts w:ascii="MinionPro-Regular" w:hAnsi="MinionPro-Regular" w:cs="MinionPro-Regular"/>
          <w:color w:val="000000"/>
          <w:sz w:val="20"/>
          <w:szCs w:val="20"/>
        </w:rPr>
        <w:t>threats</w:t>
      </w:r>
      <w:proofErr w:type="spellEnd"/>
      <w:r w:rsidR="00813F71">
        <w:rPr>
          <w:rFonts w:ascii="MinionPro-Regular" w:hAnsi="MinionPro-Regular" w:cs="MinionPro-Regular"/>
          <w:color w:val="000000"/>
          <w:sz w:val="20"/>
          <w:szCs w:val="20"/>
        </w:rPr>
        <w:t xml:space="preserve"> van de organisatie</w:t>
      </w:r>
    </w:p>
    <w:p w14:paraId="05F87F65" w14:textId="77777777" w:rsidR="00996E8D" w:rsidRPr="00996E8D" w:rsidRDefault="00A25408"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k</w:t>
      </w:r>
      <w:r w:rsidR="00996E8D" w:rsidRPr="00996E8D">
        <w:rPr>
          <w:rFonts w:ascii="MinionPro-Regular" w:hAnsi="MinionPro-Regular" w:cs="MinionPro-Regular"/>
          <w:color w:val="000000"/>
          <w:sz w:val="20"/>
          <w:szCs w:val="20"/>
        </w:rPr>
        <w:t xml:space="preserve">ernwaarden </w:t>
      </w:r>
      <w:r w:rsidR="00996E8D" w:rsidRPr="00996E8D">
        <w:rPr>
          <w:rFonts w:ascii="MinionPro-Regular" w:hAnsi="MinionPro-Regular" w:cs="MinionPro-Regular"/>
          <w:color w:val="000000"/>
          <w:sz w:val="20"/>
          <w:szCs w:val="20"/>
        </w:rPr>
        <w:tab/>
      </w:r>
      <w:r w:rsidR="00180C3F" w:rsidRPr="00180C3F">
        <w:rPr>
          <w:rFonts w:ascii="MinionPro-Regular" w:hAnsi="MinionPro-Regular" w:cs="MinionPro-Regular"/>
          <w:color w:val="000000"/>
          <w:sz w:val="20"/>
          <w:szCs w:val="20"/>
        </w:rPr>
        <w:t>normen en</w:t>
      </w:r>
      <w:r w:rsidR="00180C3F">
        <w:rPr>
          <w:rFonts w:ascii="MinionPro-Regular" w:hAnsi="MinionPro-Regular" w:cs="MinionPro-Regular"/>
          <w:color w:val="000000"/>
          <w:sz w:val="20"/>
          <w:szCs w:val="20"/>
        </w:rPr>
        <w:t xml:space="preserve"> </w:t>
      </w:r>
      <w:r w:rsidR="00180C3F" w:rsidRPr="00180C3F">
        <w:rPr>
          <w:rFonts w:ascii="MinionPro-Regular" w:hAnsi="MinionPro-Regular" w:cs="MinionPro-Regular"/>
          <w:color w:val="000000"/>
          <w:sz w:val="20"/>
          <w:szCs w:val="20"/>
        </w:rPr>
        <w:t>waarden</w:t>
      </w:r>
      <w:r w:rsidR="00180C3F">
        <w:rPr>
          <w:rFonts w:ascii="MinionPro-Regular" w:hAnsi="MinionPro-Regular" w:cs="MinionPro-Regular"/>
          <w:color w:val="000000"/>
          <w:sz w:val="20"/>
          <w:szCs w:val="20"/>
        </w:rPr>
        <w:t xml:space="preserve"> van de organisatie</w:t>
      </w:r>
    </w:p>
    <w:p w14:paraId="293BFA38" w14:textId="77777777" w:rsidR="00996E8D" w:rsidRPr="00996E8D" w:rsidRDefault="00996E8D"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DESTEP</w:t>
      </w:r>
      <w:r w:rsidR="00180C3F">
        <w:rPr>
          <w:rFonts w:ascii="MinionPro-Regular" w:hAnsi="MinionPro-Regular" w:cs="MinionPro-Regular"/>
          <w:color w:val="000000"/>
          <w:sz w:val="20"/>
          <w:szCs w:val="20"/>
        </w:rPr>
        <w:t>-analyse</w:t>
      </w:r>
      <w:r w:rsidRPr="00996E8D">
        <w:rPr>
          <w:rFonts w:ascii="MinionPro-Regular" w:hAnsi="MinionPro-Regular" w:cs="MinionPro-Regular"/>
          <w:color w:val="000000"/>
          <w:sz w:val="20"/>
          <w:szCs w:val="20"/>
        </w:rPr>
        <w:t xml:space="preserve"> </w:t>
      </w:r>
      <w:r w:rsidRPr="00996E8D">
        <w:rPr>
          <w:rFonts w:ascii="MinionPro-Regular" w:hAnsi="MinionPro-Regular" w:cs="MinionPro-Regular"/>
          <w:color w:val="000000"/>
          <w:sz w:val="20"/>
          <w:szCs w:val="20"/>
        </w:rPr>
        <w:tab/>
      </w:r>
      <w:r w:rsidR="00180C3F">
        <w:rPr>
          <w:rFonts w:ascii="MinionPro-Regular" w:hAnsi="MinionPro-Regular" w:cs="MinionPro-Regular"/>
          <w:color w:val="000000"/>
          <w:sz w:val="20"/>
          <w:szCs w:val="20"/>
        </w:rPr>
        <w:t xml:space="preserve">analyse door organisatie </w:t>
      </w:r>
      <w:r w:rsidR="00A25408">
        <w:rPr>
          <w:rFonts w:ascii="MinionPro-Regular" w:hAnsi="MinionPro-Regular" w:cs="MinionPro-Regular"/>
          <w:color w:val="000000"/>
          <w:sz w:val="20"/>
          <w:szCs w:val="20"/>
        </w:rPr>
        <w:t xml:space="preserve">ter bepaling van de visie, aan de hand </w:t>
      </w:r>
      <w:r w:rsidR="00180C3F">
        <w:rPr>
          <w:rFonts w:ascii="MinionPro-Regular" w:hAnsi="MinionPro-Regular" w:cs="MinionPro-Regular"/>
          <w:color w:val="000000"/>
          <w:sz w:val="20"/>
          <w:szCs w:val="20"/>
        </w:rPr>
        <w:t xml:space="preserve">van </w:t>
      </w:r>
      <w:r w:rsidR="00180C3F" w:rsidRPr="00180C3F">
        <w:rPr>
          <w:rFonts w:ascii="MinionPro-Regular" w:hAnsi="MinionPro-Regular" w:cs="MinionPro-Regular"/>
          <w:color w:val="000000"/>
          <w:sz w:val="20"/>
          <w:szCs w:val="20"/>
        </w:rPr>
        <w:t>demografische, economische, sociaal/culturele, technologische, ecologische en politiek/juridische factoren</w:t>
      </w:r>
    </w:p>
    <w:p w14:paraId="7CFAF67B" w14:textId="77777777" w:rsidR="00A25408" w:rsidRDefault="00A25408"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b</w:t>
      </w:r>
      <w:r w:rsidR="00996E8D" w:rsidRPr="00996E8D">
        <w:rPr>
          <w:rFonts w:ascii="MinionPro-Regular" w:hAnsi="MinionPro-Regular" w:cs="MinionPro-Regular"/>
          <w:color w:val="000000"/>
          <w:sz w:val="20"/>
          <w:szCs w:val="20"/>
        </w:rPr>
        <w:t xml:space="preserve">egroting </w:t>
      </w:r>
      <w:r w:rsidR="00996E8D" w:rsidRPr="00996E8D">
        <w:rPr>
          <w:rFonts w:ascii="MinionPro-Regular" w:hAnsi="MinionPro-Regular" w:cs="MinionPro-Regular"/>
          <w:color w:val="000000"/>
          <w:sz w:val="20"/>
          <w:szCs w:val="20"/>
        </w:rPr>
        <w:tab/>
      </w:r>
      <w:r>
        <w:rPr>
          <w:rFonts w:ascii="MinionPro-Regular" w:hAnsi="MinionPro-Regular" w:cs="MinionPro-Regular"/>
          <w:color w:val="000000"/>
          <w:sz w:val="20"/>
          <w:szCs w:val="20"/>
        </w:rPr>
        <w:t>financiële prognose van de strategie van de organisatie</w:t>
      </w:r>
    </w:p>
    <w:p w14:paraId="42CEB91B" w14:textId="77777777" w:rsidR="00996E8D" w:rsidRDefault="00A25408" w:rsidP="00517EBE">
      <w:pPr>
        <w:autoSpaceDE w:val="0"/>
        <w:autoSpaceDN w:val="0"/>
        <w:adjustRightInd w:val="0"/>
        <w:spacing w:after="0"/>
        <w:ind w:left="3828" w:hanging="3828"/>
        <w:rPr>
          <w:rFonts w:ascii="MinionPro-Regular" w:hAnsi="MinionPro-Regular" w:cs="MinionPro-Regular"/>
          <w:color w:val="000000"/>
          <w:sz w:val="20"/>
          <w:szCs w:val="20"/>
        </w:rPr>
      </w:pPr>
      <w:r w:rsidRPr="00A25408">
        <w:rPr>
          <w:rFonts w:ascii="MinionPro-Regular" w:hAnsi="MinionPro-Regular" w:cs="MinionPro-Regular"/>
          <w:color w:val="000000"/>
          <w:sz w:val="20"/>
          <w:szCs w:val="20"/>
        </w:rPr>
        <w:t>gepercipieerd beleid</w:t>
      </w:r>
      <w:r w:rsidRPr="00A25408">
        <w:rPr>
          <w:rFonts w:ascii="MinionPro-Regular" w:hAnsi="MinionPro-Regular" w:cs="MinionPro-Regular"/>
          <w:color w:val="000000"/>
          <w:sz w:val="20"/>
          <w:szCs w:val="20"/>
        </w:rPr>
        <w:tab/>
      </w:r>
      <w:proofErr w:type="spellStart"/>
      <w:r w:rsidRPr="00A25408">
        <w:rPr>
          <w:rFonts w:ascii="MinionPro-Regular" w:hAnsi="MinionPro-Regular" w:cs="MinionPro-Regular"/>
          <w:color w:val="000000"/>
          <w:sz w:val="20"/>
          <w:szCs w:val="20"/>
        </w:rPr>
        <w:t>beleid</w:t>
      </w:r>
      <w:proofErr w:type="spellEnd"/>
      <w:r w:rsidRPr="00A25408">
        <w:rPr>
          <w:rFonts w:ascii="MinionPro-Regular" w:hAnsi="MinionPro-Regular" w:cs="MinionPro-Regular"/>
          <w:color w:val="000000"/>
          <w:sz w:val="20"/>
          <w:szCs w:val="20"/>
        </w:rPr>
        <w:t xml:space="preserve"> zoals de medewerkers het ervaren</w:t>
      </w:r>
    </w:p>
    <w:p w14:paraId="0FA0145B" w14:textId="77777777" w:rsidR="00A25408" w:rsidRDefault="00A25408" w:rsidP="00517EBE">
      <w:pPr>
        <w:autoSpaceDE w:val="0"/>
        <w:autoSpaceDN w:val="0"/>
        <w:adjustRightInd w:val="0"/>
        <w:spacing w:after="0"/>
        <w:ind w:left="3828" w:hanging="3828"/>
        <w:rPr>
          <w:rFonts w:ascii="MinionPro-Regular" w:hAnsi="MinionPro-Regular" w:cs="MinionPro-Regular"/>
          <w:color w:val="000000"/>
          <w:sz w:val="20"/>
          <w:szCs w:val="20"/>
        </w:rPr>
      </w:pPr>
    </w:p>
    <w:p w14:paraId="0B39AED8" w14:textId="736BD084" w:rsidR="00996E8D" w:rsidRPr="00517EBE" w:rsidRDefault="00517EBE" w:rsidP="00517EBE">
      <w:pPr>
        <w:pStyle w:val="Kop2"/>
        <w:ind w:left="3828" w:hanging="3828"/>
      </w:pPr>
      <w:r w:rsidRPr="00517EBE">
        <w:t xml:space="preserve">Hoofdstuk </w:t>
      </w:r>
      <w:r w:rsidR="00996E8D" w:rsidRPr="00517EBE">
        <w:t>2</w:t>
      </w:r>
    </w:p>
    <w:p w14:paraId="3EF54865" w14:textId="77777777" w:rsidR="00996E8D" w:rsidRPr="00996E8D" w:rsidRDefault="00996E8D"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Taylorisme </w:t>
      </w:r>
      <w:r w:rsidRPr="00996E8D">
        <w:rPr>
          <w:rFonts w:ascii="MinionPro-Regular" w:hAnsi="MinionPro-Regular" w:cs="MinionPro-Regular"/>
          <w:color w:val="000000"/>
          <w:sz w:val="20"/>
          <w:szCs w:val="20"/>
        </w:rPr>
        <w:tab/>
      </w:r>
      <w:r w:rsidR="00A25408">
        <w:rPr>
          <w:rFonts w:ascii="MinionPro-Regular" w:hAnsi="MinionPro-Regular" w:cs="MinionPro-Regular"/>
          <w:color w:val="000000"/>
          <w:sz w:val="20"/>
          <w:szCs w:val="20"/>
        </w:rPr>
        <w:t xml:space="preserve">visie op personeelswerk volgens Frederick Taylor, waarbij </w:t>
      </w:r>
      <w:r w:rsidR="00A25408" w:rsidRPr="0071564C">
        <w:rPr>
          <w:rFonts w:ascii="MinionPro-Regular" w:hAnsi="MinionPro-Regular" w:cs="MinionPro-Regular"/>
          <w:color w:val="000000"/>
          <w:sz w:val="20"/>
          <w:szCs w:val="20"/>
        </w:rPr>
        <w:t>scheiding van hand- en hoofdwerk en het zo ver mogelijk opdelen van het werk in korte cyclische activiteiten centraal stond</w:t>
      </w:r>
    </w:p>
    <w:p w14:paraId="62E71FCF" w14:textId="77777777" w:rsidR="00996E8D" w:rsidRPr="00996E8D" w:rsidRDefault="00996E8D"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NVP </w:t>
      </w:r>
      <w:r w:rsidRPr="00996E8D">
        <w:rPr>
          <w:rFonts w:ascii="MinionPro-Regular" w:hAnsi="MinionPro-Regular" w:cs="MinionPro-Regular"/>
          <w:color w:val="000000"/>
          <w:sz w:val="20"/>
          <w:szCs w:val="20"/>
        </w:rPr>
        <w:tab/>
      </w:r>
      <w:r w:rsidR="0071564C" w:rsidRPr="0071564C">
        <w:rPr>
          <w:rFonts w:ascii="MinionPro-Regular" w:hAnsi="MinionPro-Regular" w:cs="MinionPro-Regular"/>
          <w:color w:val="000000"/>
          <w:sz w:val="20"/>
          <w:szCs w:val="20"/>
        </w:rPr>
        <w:t>Nederlandse Vereniging</w:t>
      </w:r>
      <w:r w:rsidR="0071564C">
        <w:rPr>
          <w:rFonts w:ascii="MinionPro-Regular" w:hAnsi="MinionPro-Regular" w:cs="MinionPro-Regular"/>
          <w:color w:val="000000"/>
          <w:sz w:val="20"/>
          <w:szCs w:val="20"/>
        </w:rPr>
        <w:t xml:space="preserve"> </w:t>
      </w:r>
      <w:r w:rsidR="0071564C" w:rsidRPr="0071564C">
        <w:rPr>
          <w:rFonts w:ascii="MinionPro-Regular" w:hAnsi="MinionPro-Regular" w:cs="MinionPro-Regular"/>
          <w:color w:val="000000"/>
          <w:sz w:val="20"/>
          <w:szCs w:val="20"/>
        </w:rPr>
        <w:t>voor Personeelsmanagement &amp; Organisatieontwikkeling</w:t>
      </w:r>
      <w:r w:rsidR="0071564C">
        <w:rPr>
          <w:rFonts w:ascii="MinionPro-Regular" w:hAnsi="MinionPro-Regular" w:cs="MinionPro-Regular"/>
          <w:color w:val="000000"/>
          <w:sz w:val="20"/>
          <w:szCs w:val="20"/>
        </w:rPr>
        <w:t>, een beroepsvereniging</w:t>
      </w:r>
    </w:p>
    <w:p w14:paraId="57BC2F39"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personeelswerk </w:t>
      </w:r>
      <w:r w:rsidRPr="00996E8D">
        <w:rPr>
          <w:rFonts w:ascii="MinionPro-Regular" w:hAnsi="MinionPro-Regular" w:cs="MinionPro-Regular"/>
          <w:color w:val="000000"/>
          <w:sz w:val="20"/>
          <w:szCs w:val="20"/>
        </w:rPr>
        <w:tab/>
      </w:r>
      <w:r>
        <w:rPr>
          <w:rFonts w:ascii="MinionPro-Regular" w:hAnsi="MinionPro-Regular" w:cs="MinionPro-Regular"/>
          <w:color w:val="000000"/>
          <w:sz w:val="20"/>
          <w:szCs w:val="20"/>
        </w:rPr>
        <w:t>beginfase van personeelsbeheer: a</w:t>
      </w:r>
      <w:r w:rsidRPr="0071564C">
        <w:rPr>
          <w:rFonts w:ascii="MinionPro-Regular" w:hAnsi="MinionPro-Regular" w:cs="MinionPro-Regular"/>
          <w:color w:val="000000"/>
          <w:sz w:val="20"/>
          <w:szCs w:val="20"/>
        </w:rPr>
        <w:t>ctiviteiten</w:t>
      </w:r>
      <w:r>
        <w:rPr>
          <w:rFonts w:ascii="MinionPro-Regular" w:hAnsi="MinionPro-Regular" w:cs="MinionPro-Regular"/>
          <w:color w:val="000000"/>
          <w:sz w:val="20"/>
          <w:szCs w:val="20"/>
        </w:rPr>
        <w:t xml:space="preserve"> </w:t>
      </w:r>
      <w:r w:rsidRPr="0071564C">
        <w:rPr>
          <w:rFonts w:ascii="MinionPro-Regular" w:hAnsi="MinionPro-Regular" w:cs="MinionPro-Regular"/>
          <w:color w:val="000000"/>
          <w:sz w:val="20"/>
          <w:szCs w:val="20"/>
        </w:rPr>
        <w:t>op het gebied van het personeel</w:t>
      </w:r>
      <w:r>
        <w:rPr>
          <w:rFonts w:ascii="MinionPro-Regular" w:hAnsi="MinionPro-Regular" w:cs="MinionPro-Regular"/>
          <w:color w:val="000000"/>
          <w:sz w:val="20"/>
          <w:szCs w:val="20"/>
        </w:rPr>
        <w:t xml:space="preserve"> in organisaties, </w:t>
      </w:r>
      <w:r w:rsidRPr="0071564C">
        <w:rPr>
          <w:rFonts w:ascii="MinionPro-Regular" w:hAnsi="MinionPro-Regular" w:cs="MinionPro-Regular"/>
          <w:color w:val="000000"/>
          <w:sz w:val="20"/>
          <w:szCs w:val="20"/>
        </w:rPr>
        <w:t>gericht was op het oplossen van problemen</w:t>
      </w:r>
      <w:r>
        <w:rPr>
          <w:rFonts w:ascii="MinionPro-Regular" w:hAnsi="MinionPro-Regular" w:cs="MinionPro-Regular"/>
          <w:color w:val="000000"/>
          <w:sz w:val="20"/>
          <w:szCs w:val="20"/>
        </w:rPr>
        <w:t>, c</w:t>
      </w:r>
      <w:r>
        <w:rPr>
          <w:rFonts w:ascii="MinionPro-Regular" w:hAnsi="MinionPro-Regular" w:cs="MinionPro-Regular"/>
          <w:sz w:val="21"/>
          <w:szCs w:val="21"/>
        </w:rPr>
        <w:t>ollectieve zorg en het beheersen van de loonkosten</w:t>
      </w:r>
    </w:p>
    <w:p w14:paraId="696C948B"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sociaal beleid </w:t>
      </w:r>
      <w:r w:rsidRPr="00996E8D">
        <w:rPr>
          <w:rFonts w:ascii="MinionPro-Regular" w:hAnsi="MinionPro-Regular" w:cs="MinionPro-Regular"/>
          <w:color w:val="000000"/>
          <w:sz w:val="20"/>
          <w:szCs w:val="20"/>
        </w:rPr>
        <w:tab/>
      </w:r>
      <w:r>
        <w:rPr>
          <w:rFonts w:ascii="MinionPro-Regular" w:hAnsi="MinionPro-Regular" w:cs="MinionPro-Regular"/>
          <w:color w:val="000000"/>
          <w:sz w:val="20"/>
          <w:szCs w:val="20"/>
        </w:rPr>
        <w:t xml:space="preserve">tweede fase van personeelsbeheer: </w:t>
      </w:r>
      <w:r w:rsidRPr="0071564C">
        <w:rPr>
          <w:rFonts w:ascii="MinionPro-Regular" w:hAnsi="MinionPro-Regular" w:cs="MinionPro-Regular"/>
          <w:color w:val="000000"/>
          <w:sz w:val="20"/>
          <w:szCs w:val="20"/>
        </w:rPr>
        <w:t>gericht op het bevorderen van het evenwicht  tussen de doelstellingen van de individuele medewerker en van de organisatie</w:t>
      </w:r>
    </w:p>
    <w:p w14:paraId="058B757C" w14:textId="77777777" w:rsidR="00996E8D" w:rsidRPr="0071564C"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sidRPr="0071564C">
        <w:rPr>
          <w:rFonts w:ascii="MinionPro-Regular" w:hAnsi="MinionPro-Regular" w:cs="MinionPro-Regular"/>
          <w:color w:val="000000"/>
          <w:sz w:val="20"/>
          <w:szCs w:val="20"/>
        </w:rPr>
        <w:t xml:space="preserve">personeelsmanagement </w:t>
      </w:r>
      <w:r w:rsidRPr="0071564C">
        <w:rPr>
          <w:rFonts w:ascii="MinionPro-Regular" w:hAnsi="MinionPro-Regular" w:cs="MinionPro-Regular"/>
          <w:color w:val="000000"/>
          <w:sz w:val="20"/>
          <w:szCs w:val="20"/>
        </w:rPr>
        <w:tab/>
      </w:r>
      <w:r>
        <w:rPr>
          <w:rFonts w:ascii="MinionPro-Regular" w:hAnsi="MinionPro-Regular" w:cs="MinionPro-Regular"/>
          <w:color w:val="000000"/>
          <w:sz w:val="20"/>
          <w:szCs w:val="20"/>
        </w:rPr>
        <w:t>derde fase van personeelsbeheer: gericht op het economisch managen van de personeelsfactor</w:t>
      </w:r>
    </w:p>
    <w:p w14:paraId="5226D97B" w14:textId="77777777" w:rsidR="00996E8D" w:rsidRPr="006A0E2E"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sidRPr="006A0E2E">
        <w:rPr>
          <w:rFonts w:ascii="MinionPro-Regular" w:hAnsi="MinionPro-Regular" w:cs="MinionPro-Regular"/>
          <w:color w:val="000000"/>
          <w:sz w:val="20"/>
          <w:szCs w:val="20"/>
        </w:rPr>
        <w:t>strategisch humanresourcesmanagement</w:t>
      </w:r>
      <w:r w:rsidRPr="006A0E2E">
        <w:rPr>
          <w:rFonts w:ascii="MinionPro-Regular" w:hAnsi="MinionPro-Regular" w:cs="MinionPro-Regular"/>
          <w:color w:val="000000"/>
          <w:sz w:val="20"/>
          <w:szCs w:val="20"/>
        </w:rPr>
        <w:tab/>
        <w:t>vierde fase v</w:t>
      </w:r>
      <w:r>
        <w:rPr>
          <w:rFonts w:ascii="MinionPro-Regular" w:hAnsi="MinionPro-Regular" w:cs="MinionPro-Regular"/>
          <w:color w:val="000000"/>
          <w:sz w:val="20"/>
          <w:szCs w:val="20"/>
        </w:rPr>
        <w:t xml:space="preserve">an personeelsbeheer: gericht op </w:t>
      </w:r>
      <w:r w:rsidRPr="006A0E2E">
        <w:rPr>
          <w:rFonts w:ascii="MinionPro-Regular" w:hAnsi="MinionPro-Regular" w:cs="MinionPro-Regular"/>
          <w:color w:val="000000"/>
          <w:sz w:val="20"/>
          <w:szCs w:val="20"/>
        </w:rPr>
        <w:t>kosten en baten;</w:t>
      </w:r>
      <w:r>
        <w:rPr>
          <w:rFonts w:ascii="MinionPro-Regular" w:hAnsi="MinionPro-Regular" w:cs="MinionPro-Regular"/>
          <w:color w:val="000000"/>
          <w:sz w:val="20"/>
          <w:szCs w:val="20"/>
        </w:rPr>
        <w:t xml:space="preserve"> </w:t>
      </w:r>
      <w:r w:rsidRPr="006A0E2E">
        <w:rPr>
          <w:rFonts w:ascii="MinionPro-Regular" w:hAnsi="MinionPro-Regular" w:cs="MinionPro-Regular"/>
          <w:color w:val="000000"/>
          <w:sz w:val="20"/>
          <w:szCs w:val="20"/>
        </w:rPr>
        <w:t>langetermijndenken;</w:t>
      </w:r>
      <w:r>
        <w:rPr>
          <w:rFonts w:ascii="MinionPro-Regular" w:hAnsi="MinionPro-Regular" w:cs="MinionPro-Regular"/>
          <w:color w:val="000000"/>
          <w:sz w:val="20"/>
          <w:szCs w:val="20"/>
        </w:rPr>
        <w:t xml:space="preserve"> </w:t>
      </w:r>
      <w:r w:rsidRPr="006A0E2E">
        <w:rPr>
          <w:rFonts w:ascii="MinionPro-Regular" w:hAnsi="MinionPro-Regular" w:cs="MinionPro-Regular"/>
          <w:color w:val="000000"/>
          <w:sz w:val="20"/>
          <w:szCs w:val="20"/>
        </w:rPr>
        <w:t>lijnverantwoordelijkheid;</w:t>
      </w:r>
      <w:r>
        <w:rPr>
          <w:rFonts w:ascii="MinionPro-Regular" w:hAnsi="MinionPro-Regular" w:cs="MinionPro-Regular"/>
          <w:color w:val="000000"/>
          <w:sz w:val="20"/>
          <w:szCs w:val="20"/>
        </w:rPr>
        <w:t xml:space="preserve"> </w:t>
      </w:r>
      <w:r w:rsidRPr="006A0E2E">
        <w:rPr>
          <w:rFonts w:ascii="MinionPro-Regular" w:hAnsi="MinionPro-Regular" w:cs="MinionPro-Regular"/>
          <w:color w:val="000000"/>
          <w:sz w:val="20"/>
          <w:szCs w:val="20"/>
        </w:rPr>
        <w:t>integrale aanpak van personele vraagstukken in strategie;</w:t>
      </w:r>
      <w:r>
        <w:rPr>
          <w:rFonts w:ascii="MinionPro-Regular" w:hAnsi="MinionPro-Regular" w:cs="MinionPro-Regular"/>
          <w:color w:val="000000"/>
          <w:sz w:val="20"/>
          <w:szCs w:val="20"/>
        </w:rPr>
        <w:t xml:space="preserve"> </w:t>
      </w:r>
      <w:r w:rsidRPr="006A0E2E">
        <w:rPr>
          <w:rFonts w:ascii="MinionPro-Regular" w:hAnsi="MinionPro-Regular" w:cs="MinionPro-Regular"/>
          <w:color w:val="000000"/>
          <w:sz w:val="20"/>
          <w:szCs w:val="20"/>
        </w:rPr>
        <w:t>integrale aanpak van personeelsinstrumenten</w:t>
      </w:r>
    </w:p>
    <w:p w14:paraId="37722FCE" w14:textId="77777777" w:rsidR="006A0E2E" w:rsidRPr="006A0E2E"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sidRPr="006A0E2E">
        <w:rPr>
          <w:rFonts w:ascii="MinionPro-Regular" w:hAnsi="MinionPro-Regular" w:cs="MinionPro-Regular"/>
          <w:color w:val="000000"/>
          <w:sz w:val="20"/>
          <w:szCs w:val="20"/>
        </w:rPr>
        <w:t xml:space="preserve">management </w:t>
      </w:r>
      <w:proofErr w:type="spellStart"/>
      <w:r w:rsidRPr="006A0E2E">
        <w:rPr>
          <w:rFonts w:ascii="MinionPro-Regular" w:hAnsi="MinionPro-Regular" w:cs="MinionPro-Regular"/>
          <w:color w:val="000000"/>
          <w:sz w:val="20"/>
          <w:szCs w:val="20"/>
        </w:rPr>
        <w:t>self</w:t>
      </w:r>
      <w:proofErr w:type="spellEnd"/>
      <w:r w:rsidRPr="006A0E2E">
        <w:rPr>
          <w:rFonts w:ascii="MinionPro-Regular" w:hAnsi="MinionPro-Regular" w:cs="MinionPro-Regular"/>
          <w:color w:val="000000"/>
          <w:sz w:val="20"/>
          <w:szCs w:val="20"/>
        </w:rPr>
        <w:t xml:space="preserve"> service </w:t>
      </w:r>
      <w:r w:rsidRPr="006A0E2E">
        <w:rPr>
          <w:rFonts w:ascii="MinionPro-Regular" w:hAnsi="MinionPro-Regular" w:cs="MinionPro-Regular"/>
          <w:color w:val="000000"/>
          <w:sz w:val="20"/>
          <w:szCs w:val="20"/>
        </w:rPr>
        <w:tab/>
        <w:t>systeem waarbij managers veel personele</w:t>
      </w:r>
      <w:r>
        <w:rPr>
          <w:rFonts w:ascii="MinionPro-Regular" w:hAnsi="MinionPro-Regular" w:cs="MinionPro-Regular"/>
          <w:color w:val="000000"/>
          <w:sz w:val="20"/>
          <w:szCs w:val="20"/>
        </w:rPr>
        <w:t xml:space="preserve"> </w:t>
      </w:r>
      <w:r w:rsidRPr="006A0E2E">
        <w:rPr>
          <w:rFonts w:ascii="MinionPro-Regular" w:hAnsi="MinionPro-Regular" w:cs="MinionPro-Regular"/>
          <w:color w:val="000000"/>
          <w:sz w:val="20"/>
          <w:szCs w:val="20"/>
        </w:rPr>
        <w:t xml:space="preserve">taken zelf </w:t>
      </w:r>
      <w:r>
        <w:rPr>
          <w:rFonts w:ascii="MinionPro-Regular" w:hAnsi="MinionPro-Regular" w:cs="MinionPro-Regular"/>
          <w:color w:val="000000"/>
          <w:sz w:val="20"/>
          <w:szCs w:val="20"/>
        </w:rPr>
        <w:t xml:space="preserve">kunnen </w:t>
      </w:r>
      <w:r w:rsidRPr="006A0E2E">
        <w:rPr>
          <w:rFonts w:ascii="MinionPro-Regular" w:hAnsi="MinionPro-Regular" w:cs="MinionPro-Regular"/>
          <w:color w:val="000000"/>
          <w:sz w:val="20"/>
          <w:szCs w:val="20"/>
        </w:rPr>
        <w:t xml:space="preserve">uitvoeren en direct in de systemen veranderingen </w:t>
      </w:r>
      <w:r>
        <w:rPr>
          <w:rFonts w:ascii="MinionPro-Regular" w:hAnsi="MinionPro-Regular" w:cs="MinionPro-Regular"/>
          <w:color w:val="000000"/>
          <w:sz w:val="20"/>
          <w:szCs w:val="20"/>
        </w:rPr>
        <w:t xml:space="preserve">kunnen </w:t>
      </w:r>
      <w:r w:rsidRPr="006A0E2E">
        <w:rPr>
          <w:rFonts w:ascii="MinionPro-Regular" w:hAnsi="MinionPro-Regular" w:cs="MinionPro-Regular"/>
          <w:color w:val="000000"/>
          <w:sz w:val="20"/>
          <w:szCs w:val="20"/>
        </w:rPr>
        <w:t>doorvoeren</w:t>
      </w:r>
      <w:r>
        <w:rPr>
          <w:rFonts w:ascii="MinionPro-Regular" w:hAnsi="MinionPro-Regular" w:cs="MinionPro-Regular"/>
          <w:color w:val="000000"/>
          <w:sz w:val="20"/>
          <w:szCs w:val="20"/>
        </w:rPr>
        <w:t xml:space="preserve"> (</w:t>
      </w:r>
      <w:r w:rsidRPr="006A0E2E">
        <w:rPr>
          <w:rFonts w:ascii="MinionPro-Regular" w:hAnsi="MinionPro-Regular" w:cs="MinionPro-Regular"/>
          <w:color w:val="000000"/>
          <w:sz w:val="20"/>
          <w:szCs w:val="20"/>
        </w:rPr>
        <w:t>beoordelingen en salarisaanpassingen</w:t>
      </w:r>
      <w:r>
        <w:rPr>
          <w:rFonts w:ascii="MinionPro-Regular" w:hAnsi="MinionPro-Regular" w:cs="MinionPro-Regular"/>
          <w:color w:val="000000"/>
          <w:sz w:val="20"/>
          <w:szCs w:val="20"/>
        </w:rPr>
        <w:t>)</w:t>
      </w:r>
    </w:p>
    <w:p w14:paraId="32A0CFCC" w14:textId="77777777" w:rsidR="00996E8D" w:rsidRPr="006A0E2E"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sidRPr="006A0E2E">
        <w:rPr>
          <w:rFonts w:ascii="MinionPro-Regular" w:hAnsi="MinionPro-Regular" w:cs="MinionPro-Regular"/>
          <w:color w:val="000000"/>
          <w:sz w:val="20"/>
          <w:szCs w:val="20"/>
        </w:rPr>
        <w:t xml:space="preserve">employee </w:t>
      </w:r>
      <w:proofErr w:type="spellStart"/>
      <w:r w:rsidRPr="006A0E2E">
        <w:rPr>
          <w:rFonts w:ascii="MinionPro-Regular" w:hAnsi="MinionPro-Regular" w:cs="MinionPro-Regular"/>
          <w:color w:val="000000"/>
          <w:sz w:val="20"/>
          <w:szCs w:val="20"/>
        </w:rPr>
        <w:t>self</w:t>
      </w:r>
      <w:proofErr w:type="spellEnd"/>
      <w:r w:rsidRPr="006A0E2E">
        <w:rPr>
          <w:rFonts w:ascii="MinionPro-Regular" w:hAnsi="MinionPro-Regular" w:cs="MinionPro-Regular"/>
          <w:color w:val="000000"/>
          <w:sz w:val="20"/>
          <w:szCs w:val="20"/>
        </w:rPr>
        <w:t xml:space="preserve"> service </w:t>
      </w:r>
      <w:r w:rsidRPr="006A0E2E">
        <w:rPr>
          <w:rFonts w:ascii="MinionPro-Regular" w:hAnsi="MinionPro-Regular" w:cs="MinionPro-Regular"/>
          <w:color w:val="000000"/>
          <w:sz w:val="20"/>
          <w:szCs w:val="20"/>
        </w:rPr>
        <w:tab/>
        <w:t>systeem waarbij medewerkers hun</w:t>
      </w:r>
      <w:r>
        <w:rPr>
          <w:rFonts w:ascii="MinionPro-Regular" w:hAnsi="MinionPro-Regular" w:cs="MinionPro-Regular"/>
          <w:color w:val="000000"/>
          <w:sz w:val="20"/>
          <w:szCs w:val="20"/>
        </w:rPr>
        <w:t xml:space="preserve"> </w:t>
      </w:r>
      <w:r w:rsidRPr="006A0E2E">
        <w:rPr>
          <w:rFonts w:ascii="MinionPro-Regular" w:hAnsi="MinionPro-Regular" w:cs="MinionPro-Regular"/>
          <w:color w:val="000000"/>
          <w:sz w:val="20"/>
          <w:szCs w:val="20"/>
        </w:rPr>
        <w:t xml:space="preserve">eigen gegevens kunnen beheren </w:t>
      </w:r>
      <w:r w:rsidR="006A0E2E" w:rsidRPr="006A0E2E">
        <w:rPr>
          <w:rFonts w:ascii="MinionPro-Regular" w:hAnsi="MinionPro-Regular" w:cs="MinionPro-Regular"/>
          <w:color w:val="000000"/>
          <w:sz w:val="20"/>
          <w:szCs w:val="20"/>
        </w:rPr>
        <w:t>en zelf digitaal hun adresgegevens wijzigen, hun ont</w:t>
      </w:r>
      <w:r w:rsidR="006A0E2E">
        <w:rPr>
          <w:rFonts w:ascii="MinionPro-Regular" w:hAnsi="MinionPro-Regular" w:cs="MinionPro-Regular"/>
          <w:sz w:val="21"/>
          <w:szCs w:val="21"/>
        </w:rPr>
        <w:t>wikkelplan invullen en hun reiskosten declareren</w:t>
      </w:r>
    </w:p>
    <w:p w14:paraId="5E509668" w14:textId="77777777" w:rsidR="00996E8D" w:rsidRPr="006A0E2E"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lastRenderedPageBreak/>
        <w:t>s</w:t>
      </w:r>
      <w:r w:rsidR="00996E8D" w:rsidRPr="006A0E2E">
        <w:rPr>
          <w:rFonts w:ascii="MinionPro-Regular" w:hAnsi="MinionPro-Regular" w:cs="MinionPro-Regular"/>
          <w:color w:val="000000"/>
          <w:sz w:val="20"/>
          <w:szCs w:val="20"/>
        </w:rPr>
        <w:t xml:space="preserve">hared service centers (SSC) </w:t>
      </w:r>
      <w:r w:rsidR="00996E8D" w:rsidRPr="006A0E2E">
        <w:rPr>
          <w:rFonts w:ascii="MinionPro-Regular" w:hAnsi="MinionPro-Regular" w:cs="MinionPro-Regular"/>
          <w:color w:val="000000"/>
          <w:sz w:val="20"/>
          <w:szCs w:val="20"/>
        </w:rPr>
        <w:tab/>
      </w:r>
      <w:r w:rsidR="002517E4">
        <w:rPr>
          <w:rFonts w:ascii="MinionPro-Regular" w:hAnsi="MinionPro-Regular" w:cs="MinionPro-Regular"/>
          <w:color w:val="000000"/>
          <w:sz w:val="20"/>
          <w:szCs w:val="20"/>
        </w:rPr>
        <w:t xml:space="preserve">specifieke plekken in </w:t>
      </w:r>
      <w:r w:rsidR="006A0E2E">
        <w:rPr>
          <w:rFonts w:ascii="MinionPro-Regular" w:hAnsi="MinionPro-Regular" w:cs="MinionPro-Regular"/>
          <w:color w:val="000000"/>
          <w:sz w:val="20"/>
          <w:szCs w:val="20"/>
        </w:rPr>
        <w:t xml:space="preserve">organisaties waar </w:t>
      </w:r>
      <w:r w:rsidR="002517E4">
        <w:rPr>
          <w:rFonts w:ascii="MinionPro-Regular" w:hAnsi="MinionPro-Regular" w:cs="MinionPro-Regular"/>
          <w:color w:val="000000"/>
          <w:sz w:val="20"/>
          <w:szCs w:val="20"/>
        </w:rPr>
        <w:t xml:space="preserve">(administratieve) </w:t>
      </w:r>
      <w:r w:rsidR="006A0E2E" w:rsidRPr="006A0E2E">
        <w:rPr>
          <w:rFonts w:ascii="MinionPro-Regular" w:hAnsi="MinionPro-Regular" w:cs="MinionPro-Regular"/>
          <w:color w:val="000000"/>
          <w:sz w:val="20"/>
          <w:szCs w:val="20"/>
        </w:rPr>
        <w:t xml:space="preserve">delen van het HR-werk </w:t>
      </w:r>
      <w:r w:rsidR="006A0E2E">
        <w:rPr>
          <w:rFonts w:ascii="MinionPro-Regular" w:hAnsi="MinionPro-Regular" w:cs="MinionPro-Regular"/>
          <w:color w:val="000000"/>
          <w:sz w:val="20"/>
          <w:szCs w:val="20"/>
        </w:rPr>
        <w:t>uitgevoerd worden</w:t>
      </w:r>
    </w:p>
    <w:p w14:paraId="54A6F0B1" w14:textId="77777777" w:rsidR="00996E8D" w:rsidRPr="002517E4"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v</w:t>
      </w:r>
      <w:r w:rsidR="00996E8D" w:rsidRPr="002517E4">
        <w:rPr>
          <w:rFonts w:ascii="MinionPro-Regular" w:hAnsi="MinionPro-Regular" w:cs="MinionPro-Regular"/>
          <w:color w:val="000000"/>
          <w:sz w:val="20"/>
          <w:szCs w:val="20"/>
        </w:rPr>
        <w:t xml:space="preserve">erticale integratie </w:t>
      </w:r>
      <w:r w:rsidR="00996E8D" w:rsidRPr="002517E4">
        <w:rPr>
          <w:rFonts w:ascii="MinionPro-Regular" w:hAnsi="MinionPro-Regular" w:cs="MinionPro-Regular"/>
          <w:color w:val="000000"/>
          <w:sz w:val="20"/>
          <w:szCs w:val="20"/>
        </w:rPr>
        <w:tab/>
      </w:r>
      <w:proofErr w:type="spellStart"/>
      <w:r w:rsidR="002517E4">
        <w:rPr>
          <w:rFonts w:ascii="MinionPro-Regular" w:hAnsi="MinionPro-Regular" w:cs="MinionPro-Regular"/>
          <w:color w:val="000000"/>
          <w:sz w:val="20"/>
          <w:szCs w:val="20"/>
        </w:rPr>
        <w:t>i</w:t>
      </w:r>
      <w:r w:rsidR="002517E4" w:rsidRPr="002517E4">
        <w:rPr>
          <w:rFonts w:ascii="MinionPro-Regular" w:hAnsi="MinionPro-Regular" w:cs="MinionPro-Regular"/>
          <w:color w:val="000000"/>
          <w:sz w:val="20"/>
          <w:szCs w:val="20"/>
        </w:rPr>
        <w:t>ntegratie</w:t>
      </w:r>
      <w:proofErr w:type="spellEnd"/>
      <w:r w:rsidR="002517E4" w:rsidRPr="002517E4">
        <w:rPr>
          <w:rFonts w:ascii="MinionPro-Regular" w:hAnsi="MinionPro-Regular" w:cs="MinionPro-Regular"/>
          <w:color w:val="000000"/>
          <w:sz w:val="20"/>
          <w:szCs w:val="20"/>
        </w:rPr>
        <w:t xml:space="preserve"> van personeelsbeleid met het strategisch beleid van de organisatie</w:t>
      </w:r>
    </w:p>
    <w:p w14:paraId="236C9922" w14:textId="77777777" w:rsidR="00996E8D" w:rsidRDefault="00F777EC" w:rsidP="00517EBE">
      <w:pPr>
        <w:autoSpaceDE w:val="0"/>
        <w:autoSpaceDN w:val="0"/>
        <w:adjustRightInd w:val="0"/>
        <w:spacing w:after="0"/>
        <w:ind w:left="3828" w:hanging="3828"/>
        <w:rPr>
          <w:rFonts w:ascii="MinionPro-Regular" w:hAnsi="MinionPro-Regular" w:cs="MinionPro-Regular"/>
          <w:sz w:val="21"/>
          <w:szCs w:val="21"/>
        </w:rPr>
      </w:pPr>
      <w:r>
        <w:rPr>
          <w:rFonts w:ascii="MinionPro-Regular" w:hAnsi="MinionPro-Regular" w:cs="MinionPro-Regular"/>
          <w:color w:val="000000"/>
          <w:sz w:val="20"/>
          <w:szCs w:val="20"/>
        </w:rPr>
        <w:t>h</w:t>
      </w:r>
      <w:r w:rsidR="00996E8D" w:rsidRPr="002517E4">
        <w:rPr>
          <w:rFonts w:ascii="MinionPro-Regular" w:hAnsi="MinionPro-Regular" w:cs="MinionPro-Regular"/>
          <w:color w:val="000000"/>
          <w:sz w:val="20"/>
          <w:szCs w:val="20"/>
        </w:rPr>
        <w:t xml:space="preserve">orizontale integratie </w:t>
      </w:r>
      <w:r w:rsidR="00996E8D" w:rsidRPr="002517E4">
        <w:rPr>
          <w:rFonts w:ascii="MinionPro-Regular" w:hAnsi="MinionPro-Regular" w:cs="MinionPro-Regular"/>
          <w:color w:val="000000"/>
          <w:sz w:val="20"/>
          <w:szCs w:val="20"/>
        </w:rPr>
        <w:tab/>
      </w:r>
      <w:r w:rsidR="002517E4">
        <w:rPr>
          <w:rFonts w:ascii="MinionPro-Regular" w:hAnsi="MinionPro-Regular" w:cs="MinionPro-Regular"/>
          <w:sz w:val="21"/>
          <w:szCs w:val="21"/>
        </w:rPr>
        <w:t>afstemming van de diverse personeelsinstrumenten binnen de organisatie</w:t>
      </w:r>
    </w:p>
    <w:p w14:paraId="183B773C" w14:textId="77777777" w:rsidR="002517E4" w:rsidRPr="002517E4" w:rsidRDefault="002517E4"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employability</w:t>
      </w:r>
      <w:r>
        <w:rPr>
          <w:rFonts w:ascii="MinionPro-Regular" w:hAnsi="MinionPro-Regular" w:cs="MinionPro-Regular"/>
          <w:color w:val="000000"/>
          <w:sz w:val="20"/>
          <w:szCs w:val="20"/>
        </w:rPr>
        <w:tab/>
      </w:r>
      <w:r w:rsidRPr="002517E4">
        <w:rPr>
          <w:rFonts w:ascii="MinionPro-Regular" w:hAnsi="MinionPro-Regular" w:cs="MinionPro-Regular"/>
          <w:color w:val="000000"/>
          <w:sz w:val="20"/>
          <w:szCs w:val="20"/>
        </w:rPr>
        <w:t>duurzame inzetbaarheid</w:t>
      </w:r>
      <w:r>
        <w:rPr>
          <w:rFonts w:ascii="MinionPro-Regular" w:hAnsi="MinionPro-Regular" w:cs="MinionPro-Regular"/>
          <w:color w:val="000000"/>
          <w:sz w:val="20"/>
          <w:szCs w:val="20"/>
        </w:rPr>
        <w:t xml:space="preserve"> van medewerker</w:t>
      </w:r>
    </w:p>
    <w:p w14:paraId="3C59F005" w14:textId="77777777" w:rsidR="00F80F74" w:rsidRDefault="00F80F74" w:rsidP="00517EBE">
      <w:pPr>
        <w:autoSpaceDE w:val="0"/>
        <w:autoSpaceDN w:val="0"/>
        <w:adjustRightInd w:val="0"/>
        <w:spacing w:after="0"/>
        <w:ind w:left="3828" w:hanging="3828"/>
        <w:rPr>
          <w:rFonts w:ascii="MinionPro-Regular" w:hAnsi="MinionPro-Regular" w:cs="MinionPro-Regular"/>
          <w:color w:val="000000"/>
          <w:sz w:val="20"/>
          <w:szCs w:val="20"/>
        </w:rPr>
      </w:pPr>
    </w:p>
    <w:p w14:paraId="6159C4A2" w14:textId="18A80FDE" w:rsidR="00F80F74" w:rsidRPr="00517EBE" w:rsidRDefault="00517EBE" w:rsidP="00517EBE">
      <w:pPr>
        <w:pStyle w:val="Kop2"/>
      </w:pPr>
      <w:r w:rsidRPr="00517EBE">
        <w:t xml:space="preserve">Hoofdstuk </w:t>
      </w:r>
      <w:r w:rsidR="00F80F74" w:rsidRPr="00517EBE">
        <w:t>3</w:t>
      </w:r>
    </w:p>
    <w:p w14:paraId="4BD96C5E"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integraal management </w:t>
      </w:r>
      <w:r w:rsidRPr="00996E8D">
        <w:rPr>
          <w:rFonts w:ascii="MinionPro-Regular" w:hAnsi="MinionPro-Regular" w:cs="MinionPro-Regular"/>
          <w:color w:val="000000"/>
          <w:sz w:val="20"/>
          <w:szCs w:val="20"/>
        </w:rPr>
        <w:tab/>
      </w:r>
      <w:r w:rsidRPr="00672A3F">
        <w:rPr>
          <w:rFonts w:ascii="MinionPro-Regular" w:hAnsi="MinionPro-Regular" w:cs="MinionPro-Regular"/>
          <w:color w:val="000000"/>
          <w:sz w:val="20"/>
          <w:szCs w:val="20"/>
        </w:rPr>
        <w:t>besturingsfilosofie</w:t>
      </w:r>
      <w:r>
        <w:rPr>
          <w:rFonts w:ascii="MinionPro-Regular" w:hAnsi="MinionPro-Regular" w:cs="MinionPro-Regular"/>
          <w:color w:val="000000"/>
          <w:sz w:val="20"/>
          <w:szCs w:val="20"/>
        </w:rPr>
        <w:t xml:space="preserve"> waarbij </w:t>
      </w:r>
      <w:r w:rsidRPr="00672A3F">
        <w:rPr>
          <w:rFonts w:ascii="MinionPro-Regular" w:hAnsi="MinionPro-Regular" w:cs="MinionPro-Regular"/>
          <w:color w:val="000000"/>
          <w:sz w:val="20"/>
          <w:szCs w:val="20"/>
        </w:rPr>
        <w:t>een afdeling, unit of bedrijfsonderdeel</w:t>
      </w:r>
      <w:r>
        <w:rPr>
          <w:rFonts w:ascii="MinionPro-Regular" w:hAnsi="MinionPro-Regular" w:cs="MinionPro-Regular"/>
          <w:color w:val="000000"/>
          <w:sz w:val="20"/>
          <w:szCs w:val="20"/>
        </w:rPr>
        <w:t xml:space="preserve"> </w:t>
      </w:r>
      <w:r w:rsidRPr="00672A3F">
        <w:rPr>
          <w:rFonts w:ascii="MinionPro-Regular" w:hAnsi="MinionPro-Regular" w:cs="MinionPro-Regular"/>
          <w:color w:val="000000"/>
          <w:sz w:val="20"/>
          <w:szCs w:val="20"/>
        </w:rPr>
        <w:t>volledig verantwoordelijk en bevoegd is op zijn eigen taakgebied,</w:t>
      </w:r>
      <w:r>
        <w:rPr>
          <w:rFonts w:ascii="MinionPro-Regular" w:hAnsi="MinionPro-Regular" w:cs="MinionPro-Regular"/>
          <w:color w:val="000000"/>
          <w:sz w:val="20"/>
          <w:szCs w:val="20"/>
        </w:rPr>
        <w:t xml:space="preserve"> </w:t>
      </w:r>
      <w:r w:rsidRPr="00672A3F">
        <w:rPr>
          <w:rFonts w:ascii="MinionPro-Regular" w:hAnsi="MinionPro-Regular" w:cs="MinionPro-Regular"/>
          <w:color w:val="000000"/>
          <w:sz w:val="20"/>
          <w:szCs w:val="20"/>
        </w:rPr>
        <w:t xml:space="preserve">werkproces, medewerkers en inzet van </w:t>
      </w:r>
      <w:r>
        <w:rPr>
          <w:rFonts w:ascii="MinionPro-Regular" w:hAnsi="MinionPro-Regular" w:cs="MinionPro-Regular"/>
          <w:color w:val="000000"/>
          <w:sz w:val="20"/>
          <w:szCs w:val="20"/>
        </w:rPr>
        <w:t>(</w:t>
      </w:r>
      <w:proofErr w:type="spellStart"/>
      <w:r>
        <w:rPr>
          <w:rFonts w:ascii="MinionPro-Regular" w:hAnsi="MinionPro-Regular" w:cs="MinionPro-Regular"/>
          <w:color w:val="000000"/>
          <w:sz w:val="20"/>
          <w:szCs w:val="20"/>
        </w:rPr>
        <w:t>b</w:t>
      </w:r>
      <w:r w:rsidRPr="00672A3F">
        <w:rPr>
          <w:rFonts w:ascii="MinionPro-Regular" w:hAnsi="MinionPro-Regular" w:cs="MinionPro-Regular"/>
          <w:color w:val="000000"/>
          <w:sz w:val="20"/>
          <w:szCs w:val="20"/>
        </w:rPr>
        <w:t>edrijfs</w:t>
      </w:r>
      <w:proofErr w:type="spellEnd"/>
      <w:r w:rsidRPr="00672A3F">
        <w:rPr>
          <w:rFonts w:ascii="MinionPro-Regular" w:hAnsi="MinionPro-Regular" w:cs="MinionPro-Regular"/>
          <w:color w:val="000000"/>
          <w:sz w:val="20"/>
          <w:szCs w:val="20"/>
        </w:rPr>
        <w:t>)middelen</w:t>
      </w:r>
    </w:p>
    <w:p w14:paraId="6F1F331A"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lijnorganisatie </w:t>
      </w:r>
      <w:r w:rsidRPr="00996E8D">
        <w:rPr>
          <w:rFonts w:ascii="MinionPro-Regular" w:hAnsi="MinionPro-Regular" w:cs="MinionPro-Regular"/>
          <w:color w:val="000000"/>
          <w:sz w:val="20"/>
          <w:szCs w:val="20"/>
        </w:rPr>
        <w:tab/>
      </w:r>
      <w:r w:rsidRPr="00672A3F">
        <w:rPr>
          <w:rFonts w:ascii="MinionPro-Regular" w:hAnsi="MinionPro-Regular" w:cs="MinionPro-Regular"/>
          <w:color w:val="000000"/>
          <w:sz w:val="20"/>
          <w:szCs w:val="20"/>
        </w:rPr>
        <w:t>puur hiërarchische organisatie,</w:t>
      </w:r>
      <w:r>
        <w:rPr>
          <w:rFonts w:ascii="MinionPro-Regular" w:hAnsi="MinionPro-Regular" w:cs="MinionPro-Regular"/>
          <w:color w:val="000000"/>
          <w:sz w:val="20"/>
          <w:szCs w:val="20"/>
        </w:rPr>
        <w:t xml:space="preserve"> </w:t>
      </w:r>
      <w:r w:rsidRPr="00672A3F">
        <w:rPr>
          <w:rFonts w:ascii="MinionPro-Regular" w:hAnsi="MinionPro-Regular" w:cs="MinionPro-Regular"/>
          <w:color w:val="000000"/>
          <w:sz w:val="20"/>
          <w:szCs w:val="20"/>
        </w:rPr>
        <w:t xml:space="preserve">waarbij leidinggegeven wordt via </w:t>
      </w:r>
      <w:r>
        <w:rPr>
          <w:rFonts w:ascii="MinionPro-Regular" w:hAnsi="MinionPro-Regular" w:cs="MinionPro-Regular"/>
          <w:color w:val="000000"/>
          <w:sz w:val="20"/>
          <w:szCs w:val="20"/>
        </w:rPr>
        <w:t>de lijn, aan de hand van het productieproces</w:t>
      </w:r>
    </w:p>
    <w:p w14:paraId="1AF86E4C"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lijn-staforganisatie </w:t>
      </w:r>
      <w:r w:rsidRPr="00996E8D">
        <w:rPr>
          <w:rFonts w:ascii="MinionPro-Regular" w:hAnsi="MinionPro-Regular" w:cs="MinionPro-Regular"/>
          <w:color w:val="000000"/>
          <w:sz w:val="20"/>
          <w:szCs w:val="20"/>
        </w:rPr>
        <w:tab/>
      </w:r>
      <w:r w:rsidRPr="00672A3F">
        <w:rPr>
          <w:rFonts w:ascii="MinionPro-Regular" w:hAnsi="MinionPro-Regular" w:cs="MinionPro-Regular"/>
          <w:color w:val="000000"/>
          <w:sz w:val="20"/>
          <w:szCs w:val="20"/>
        </w:rPr>
        <w:t>organisatie waarbij leidinggegeven wordt via de lijn</w:t>
      </w:r>
      <w:r>
        <w:rPr>
          <w:rFonts w:ascii="MinionPro-Regular" w:hAnsi="MinionPro-Regular" w:cs="MinionPro-Regular"/>
          <w:color w:val="000000"/>
          <w:sz w:val="20"/>
          <w:szCs w:val="20"/>
        </w:rPr>
        <w:t xml:space="preserve"> en stafdiensten </w:t>
      </w:r>
      <w:r w:rsidR="00672A3F">
        <w:rPr>
          <w:rFonts w:ascii="MinionPro-Regular" w:hAnsi="MinionPro-Regular" w:cs="MinionPro-Regular"/>
          <w:color w:val="000000"/>
          <w:sz w:val="20"/>
          <w:szCs w:val="20"/>
        </w:rPr>
        <w:t xml:space="preserve">de </w:t>
      </w:r>
      <w:r w:rsidR="00672A3F" w:rsidRPr="00672A3F">
        <w:rPr>
          <w:rFonts w:ascii="MinionPro-Regular" w:hAnsi="MinionPro-Regular" w:cs="MinionPro-Regular"/>
          <w:color w:val="000000"/>
          <w:sz w:val="20"/>
          <w:szCs w:val="20"/>
        </w:rPr>
        <w:t>lijnmanagers ondersteunen en adviseren</w:t>
      </w:r>
      <w:r w:rsidR="00672A3F">
        <w:rPr>
          <w:rFonts w:ascii="MinionPro-Regular" w:hAnsi="MinionPro-Regular" w:cs="MinionPro-Regular"/>
          <w:color w:val="000000"/>
          <w:sz w:val="20"/>
          <w:szCs w:val="20"/>
        </w:rPr>
        <w:t xml:space="preserve"> op specifieke gebieden</w:t>
      </w:r>
    </w:p>
    <w:p w14:paraId="47AC2B35" w14:textId="77777777" w:rsidR="00996E8D" w:rsidRPr="00996E8D" w:rsidRDefault="00996E8D"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Harvard</w:t>
      </w:r>
      <w:r w:rsidR="00F777EC">
        <w:rPr>
          <w:rFonts w:ascii="MinionPro-Regular" w:hAnsi="MinionPro-Regular" w:cs="MinionPro-Regular"/>
          <w:color w:val="000000"/>
          <w:sz w:val="20"/>
          <w:szCs w:val="20"/>
        </w:rPr>
        <w:t>-</w:t>
      </w:r>
      <w:r w:rsidRPr="00996E8D">
        <w:rPr>
          <w:rFonts w:ascii="MinionPro-Regular" w:hAnsi="MinionPro-Regular" w:cs="MinionPro-Regular"/>
          <w:color w:val="000000"/>
          <w:sz w:val="20"/>
          <w:szCs w:val="20"/>
        </w:rPr>
        <w:t xml:space="preserve">model van HRM </w:t>
      </w:r>
      <w:r w:rsidRPr="00996E8D">
        <w:rPr>
          <w:rFonts w:ascii="MinionPro-Regular" w:hAnsi="MinionPro-Regular" w:cs="MinionPro-Regular"/>
          <w:color w:val="000000"/>
          <w:sz w:val="20"/>
          <w:szCs w:val="20"/>
        </w:rPr>
        <w:tab/>
      </w:r>
      <w:r w:rsidR="00F777EC">
        <w:rPr>
          <w:rFonts w:ascii="MinionPro-Regular" w:hAnsi="MinionPro-Regular" w:cs="MinionPro-Regular"/>
          <w:color w:val="000000"/>
          <w:sz w:val="20"/>
          <w:szCs w:val="20"/>
        </w:rPr>
        <w:t>d</w:t>
      </w:r>
      <w:r w:rsidR="00672A3F">
        <w:rPr>
          <w:rFonts w:ascii="MinionPro-Regular" w:hAnsi="MinionPro-Regular" w:cs="MinionPro-Regular"/>
          <w:color w:val="000000"/>
          <w:sz w:val="20"/>
          <w:szCs w:val="20"/>
        </w:rPr>
        <w:t xml:space="preserve">enkraam van de </w:t>
      </w:r>
      <w:r w:rsidR="00672A3F" w:rsidRPr="00672A3F">
        <w:rPr>
          <w:rFonts w:ascii="MinionPro-Regular" w:hAnsi="MinionPro-Regular" w:cs="MinionPro-Regular"/>
          <w:color w:val="000000"/>
          <w:sz w:val="20"/>
          <w:szCs w:val="20"/>
        </w:rPr>
        <w:t xml:space="preserve">Business School in Harvard, </w:t>
      </w:r>
      <w:r w:rsidR="00672A3F">
        <w:rPr>
          <w:rFonts w:ascii="MinionPro-Regular" w:hAnsi="MinionPro-Regular" w:cs="MinionPro-Regular"/>
          <w:color w:val="000000"/>
          <w:sz w:val="20"/>
          <w:szCs w:val="20"/>
        </w:rPr>
        <w:t xml:space="preserve">de </w:t>
      </w:r>
      <w:r w:rsidR="00672A3F" w:rsidRPr="00672A3F">
        <w:rPr>
          <w:rFonts w:ascii="MinionPro-Regular" w:hAnsi="MinionPro-Regular" w:cs="MinionPro-Regular"/>
          <w:color w:val="000000"/>
          <w:sz w:val="20"/>
          <w:szCs w:val="20"/>
        </w:rPr>
        <w:t xml:space="preserve">‘Map of </w:t>
      </w:r>
      <w:proofErr w:type="spellStart"/>
      <w:r w:rsidR="00672A3F" w:rsidRPr="00672A3F">
        <w:rPr>
          <w:rFonts w:ascii="MinionPro-Regular" w:hAnsi="MinionPro-Regular" w:cs="MinionPro-Regular"/>
          <w:color w:val="000000"/>
          <w:sz w:val="20"/>
          <w:szCs w:val="20"/>
        </w:rPr>
        <w:t>the</w:t>
      </w:r>
      <w:proofErr w:type="spellEnd"/>
      <w:r w:rsidR="00672A3F" w:rsidRPr="00672A3F">
        <w:rPr>
          <w:rFonts w:ascii="MinionPro-Regular" w:hAnsi="MinionPro-Regular" w:cs="MinionPro-Regular"/>
          <w:color w:val="000000"/>
          <w:sz w:val="20"/>
          <w:szCs w:val="20"/>
        </w:rPr>
        <w:t xml:space="preserve"> HRM</w:t>
      </w:r>
      <w:r w:rsidR="00672A3F">
        <w:rPr>
          <w:rFonts w:ascii="MinionPro-Regular" w:hAnsi="MinionPro-Regular" w:cs="MinionPro-Regular"/>
          <w:color w:val="000000"/>
          <w:sz w:val="20"/>
          <w:szCs w:val="20"/>
        </w:rPr>
        <w:t xml:space="preserve"> </w:t>
      </w:r>
      <w:proofErr w:type="spellStart"/>
      <w:r w:rsidR="00672A3F" w:rsidRPr="00672A3F">
        <w:rPr>
          <w:rFonts w:ascii="MinionPro-Regular" w:hAnsi="MinionPro-Regular" w:cs="MinionPro-Regular"/>
          <w:color w:val="000000"/>
          <w:sz w:val="20"/>
          <w:szCs w:val="20"/>
        </w:rPr>
        <w:t>Territory</w:t>
      </w:r>
      <w:proofErr w:type="spellEnd"/>
      <w:r w:rsidR="00672A3F" w:rsidRPr="00672A3F">
        <w:rPr>
          <w:rFonts w:ascii="MinionPro-Regular" w:hAnsi="MinionPro-Regular" w:cs="MinionPro-Regular"/>
          <w:color w:val="000000"/>
          <w:sz w:val="20"/>
          <w:szCs w:val="20"/>
        </w:rPr>
        <w:t>’, dat managers helpt bij het nemen van</w:t>
      </w:r>
      <w:r w:rsidR="00672A3F">
        <w:rPr>
          <w:rFonts w:ascii="MinionPro-Regular" w:hAnsi="MinionPro-Regular" w:cs="MinionPro-Regular"/>
          <w:color w:val="000000"/>
          <w:sz w:val="20"/>
          <w:szCs w:val="20"/>
        </w:rPr>
        <w:t xml:space="preserve"> </w:t>
      </w:r>
      <w:proofErr w:type="spellStart"/>
      <w:r w:rsidR="00672A3F" w:rsidRPr="00672A3F">
        <w:rPr>
          <w:rFonts w:ascii="MinionPro-Regular" w:hAnsi="MinionPro-Regular" w:cs="MinionPro-Regular"/>
          <w:color w:val="000000"/>
          <w:sz w:val="20"/>
          <w:szCs w:val="20"/>
        </w:rPr>
        <w:t>mensgerelateerde</w:t>
      </w:r>
      <w:proofErr w:type="spellEnd"/>
      <w:r w:rsidR="00672A3F" w:rsidRPr="00672A3F">
        <w:rPr>
          <w:rFonts w:ascii="MinionPro-Regular" w:hAnsi="MinionPro-Regular" w:cs="MinionPro-Regular"/>
          <w:color w:val="000000"/>
          <w:sz w:val="20"/>
          <w:szCs w:val="20"/>
        </w:rPr>
        <w:t xml:space="preserve"> beslissingen</w:t>
      </w:r>
    </w:p>
    <w:p w14:paraId="330262AD" w14:textId="6AF2DDD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s</w:t>
      </w:r>
      <w:r w:rsidR="00996E8D" w:rsidRPr="00996E8D">
        <w:rPr>
          <w:rFonts w:ascii="MinionPro-Regular" w:hAnsi="MinionPro-Regular" w:cs="MinionPro-Regular"/>
          <w:color w:val="000000"/>
          <w:sz w:val="20"/>
          <w:szCs w:val="20"/>
        </w:rPr>
        <w:t xml:space="preserve">ituationele factoren </w:t>
      </w:r>
      <w:r w:rsidR="00996E8D" w:rsidRPr="00996E8D">
        <w:rPr>
          <w:rFonts w:ascii="MinionPro-Regular" w:hAnsi="MinionPro-Regular" w:cs="MinionPro-Regular"/>
          <w:color w:val="000000"/>
          <w:sz w:val="20"/>
          <w:szCs w:val="20"/>
        </w:rPr>
        <w:tab/>
      </w:r>
      <w:r w:rsidR="00672A3F" w:rsidRPr="00672A3F">
        <w:rPr>
          <w:rFonts w:ascii="MinionPro-Regular" w:hAnsi="MinionPro-Regular" w:cs="MinionPro-Regular"/>
          <w:color w:val="000000"/>
          <w:sz w:val="20"/>
          <w:szCs w:val="20"/>
        </w:rPr>
        <w:t>context waarbinnen de organisatie opereert</w:t>
      </w:r>
      <w:r w:rsidR="00672A3F">
        <w:rPr>
          <w:rFonts w:ascii="MinionPro-Regular" w:hAnsi="MinionPro-Regular" w:cs="MinionPro-Regular"/>
          <w:color w:val="000000"/>
          <w:sz w:val="20"/>
          <w:szCs w:val="20"/>
        </w:rPr>
        <w:t xml:space="preserve">, bepaald door 7 factoren: </w:t>
      </w:r>
      <w:r w:rsidR="00672A3F" w:rsidRPr="00672A3F">
        <w:rPr>
          <w:rFonts w:ascii="MinionPro-Regular" w:hAnsi="MinionPro-Regular" w:cs="MinionPro-Regular"/>
          <w:color w:val="000000"/>
          <w:sz w:val="20"/>
          <w:szCs w:val="20"/>
        </w:rPr>
        <w:t>karakteristieken van het personeel;</w:t>
      </w:r>
      <w:r w:rsidR="00672A3F">
        <w:rPr>
          <w:rFonts w:ascii="MinionPro-Regular" w:hAnsi="MinionPro-Regular" w:cs="MinionPro-Regular"/>
          <w:color w:val="000000"/>
          <w:sz w:val="20"/>
          <w:szCs w:val="20"/>
        </w:rPr>
        <w:t xml:space="preserve"> </w:t>
      </w:r>
      <w:r w:rsidR="00672A3F" w:rsidRPr="00672A3F">
        <w:rPr>
          <w:rFonts w:ascii="MinionPro-Regular" w:hAnsi="MinionPro-Regular" w:cs="MinionPro-Regular"/>
          <w:color w:val="000000"/>
          <w:sz w:val="20"/>
          <w:szCs w:val="20"/>
        </w:rPr>
        <w:t>businessstrategie en de condities waarbinnen de organisatie opereert;</w:t>
      </w:r>
      <w:r w:rsidR="00672A3F">
        <w:rPr>
          <w:rFonts w:ascii="MinionPro-Regular" w:hAnsi="MinionPro-Regular" w:cs="MinionPro-Regular"/>
          <w:color w:val="000000"/>
          <w:sz w:val="20"/>
          <w:szCs w:val="20"/>
        </w:rPr>
        <w:t xml:space="preserve"> m</w:t>
      </w:r>
      <w:r w:rsidR="00672A3F" w:rsidRPr="00672A3F">
        <w:rPr>
          <w:rFonts w:ascii="MinionPro-Regular" w:hAnsi="MinionPro-Regular" w:cs="MinionPro-Regular"/>
          <w:color w:val="000000"/>
          <w:sz w:val="20"/>
          <w:szCs w:val="20"/>
        </w:rPr>
        <w:t>anagementfilosofie;</w:t>
      </w:r>
      <w:r w:rsidR="00672A3F">
        <w:rPr>
          <w:rFonts w:ascii="MinionPro-Regular" w:hAnsi="MinionPro-Regular" w:cs="MinionPro-Regular"/>
          <w:color w:val="000000"/>
          <w:sz w:val="20"/>
          <w:szCs w:val="20"/>
        </w:rPr>
        <w:t xml:space="preserve"> </w:t>
      </w:r>
      <w:r w:rsidR="00672A3F" w:rsidRPr="00672A3F">
        <w:rPr>
          <w:rFonts w:ascii="MinionPro-Regular" w:hAnsi="MinionPro-Regular" w:cs="MinionPro-Regular"/>
          <w:color w:val="000000"/>
          <w:sz w:val="20"/>
          <w:szCs w:val="20"/>
        </w:rPr>
        <w:t>arbeidsmarkt;</w:t>
      </w:r>
      <w:r w:rsidR="00672A3F">
        <w:rPr>
          <w:rFonts w:ascii="MinionPro-Regular" w:hAnsi="MinionPro-Regular" w:cs="MinionPro-Regular"/>
          <w:color w:val="000000"/>
          <w:sz w:val="20"/>
          <w:szCs w:val="20"/>
        </w:rPr>
        <w:t xml:space="preserve"> </w:t>
      </w:r>
      <w:r w:rsidR="00672A3F" w:rsidRPr="00672A3F">
        <w:rPr>
          <w:rFonts w:ascii="MinionPro-Regular" w:hAnsi="MinionPro-Regular" w:cs="MinionPro-Regular"/>
          <w:color w:val="000000"/>
          <w:sz w:val="20"/>
          <w:szCs w:val="20"/>
        </w:rPr>
        <w:t>vakbonden;</w:t>
      </w:r>
      <w:r w:rsidR="00672A3F">
        <w:rPr>
          <w:rFonts w:ascii="MinionPro-Regular" w:hAnsi="MinionPro-Regular" w:cs="MinionPro-Regular"/>
          <w:color w:val="000000"/>
          <w:sz w:val="20"/>
          <w:szCs w:val="20"/>
        </w:rPr>
        <w:t xml:space="preserve"> </w:t>
      </w:r>
      <w:r w:rsidR="00672A3F" w:rsidRPr="00672A3F">
        <w:rPr>
          <w:rFonts w:ascii="MinionPro-Regular" w:hAnsi="MinionPro-Regular" w:cs="MinionPro-Regular"/>
          <w:color w:val="000000"/>
          <w:sz w:val="20"/>
          <w:szCs w:val="20"/>
        </w:rPr>
        <w:t>‘</w:t>
      </w:r>
      <w:proofErr w:type="spellStart"/>
      <w:r w:rsidR="00672A3F" w:rsidRPr="00672A3F">
        <w:rPr>
          <w:rFonts w:ascii="MinionPro-Regular" w:hAnsi="MinionPro-Regular" w:cs="MinionPro-Regular"/>
          <w:color w:val="000000"/>
          <w:sz w:val="20"/>
          <w:szCs w:val="20"/>
        </w:rPr>
        <w:t>Task</w:t>
      </w:r>
      <w:proofErr w:type="spellEnd"/>
      <w:r w:rsidR="00672A3F" w:rsidRPr="00672A3F">
        <w:rPr>
          <w:rFonts w:ascii="MinionPro-Regular" w:hAnsi="MinionPro-Regular" w:cs="MinionPro-Regular"/>
          <w:color w:val="000000"/>
          <w:sz w:val="20"/>
          <w:szCs w:val="20"/>
        </w:rPr>
        <w:t xml:space="preserve"> Technology’: de wijze waarop de technologie de taken ondersteunt;</w:t>
      </w:r>
      <w:r w:rsidR="00672A3F">
        <w:rPr>
          <w:rFonts w:ascii="MinionPro-Regular" w:hAnsi="MinionPro-Regular" w:cs="MinionPro-Regular"/>
          <w:color w:val="000000"/>
          <w:sz w:val="20"/>
          <w:szCs w:val="20"/>
        </w:rPr>
        <w:t xml:space="preserve"> </w:t>
      </w:r>
      <w:r w:rsidR="00672A3F" w:rsidRPr="00672A3F">
        <w:rPr>
          <w:rFonts w:ascii="MinionPro-Regular" w:hAnsi="MinionPro-Regular" w:cs="MinionPro-Regular"/>
          <w:color w:val="000000"/>
          <w:sz w:val="20"/>
          <w:szCs w:val="20"/>
        </w:rPr>
        <w:t>wet- en regelgeving en maatschappelijk waarden</w:t>
      </w:r>
    </w:p>
    <w:p w14:paraId="7D905931" w14:textId="77777777" w:rsidR="00996E8D" w:rsidRPr="00273D98" w:rsidRDefault="00996E8D" w:rsidP="00517EBE">
      <w:pPr>
        <w:autoSpaceDE w:val="0"/>
        <w:autoSpaceDN w:val="0"/>
        <w:adjustRightInd w:val="0"/>
        <w:spacing w:after="0"/>
        <w:ind w:left="3828" w:hanging="3828"/>
        <w:rPr>
          <w:rFonts w:ascii="MinionPro-Regular" w:hAnsi="MinionPro-Regular" w:cs="MinionPro-Regular"/>
          <w:color w:val="000000"/>
          <w:sz w:val="20"/>
          <w:szCs w:val="20"/>
        </w:rPr>
      </w:pPr>
      <w:r w:rsidRPr="00273D98">
        <w:rPr>
          <w:rFonts w:ascii="MinionPro-Regular" w:hAnsi="MinionPro-Regular" w:cs="MinionPro-Regular"/>
          <w:color w:val="000000"/>
          <w:sz w:val="20"/>
          <w:szCs w:val="20"/>
        </w:rPr>
        <w:t>HR-</w:t>
      </w:r>
      <w:proofErr w:type="spellStart"/>
      <w:r w:rsidRPr="00273D98">
        <w:rPr>
          <w:rFonts w:ascii="MinionPro-Regular" w:hAnsi="MinionPro-Regular" w:cs="MinionPro-Regular"/>
          <w:color w:val="000000"/>
          <w:sz w:val="20"/>
          <w:szCs w:val="20"/>
        </w:rPr>
        <w:t>outcomes</w:t>
      </w:r>
      <w:proofErr w:type="spellEnd"/>
      <w:r w:rsidRPr="00273D98">
        <w:rPr>
          <w:rFonts w:ascii="MinionPro-Regular" w:hAnsi="MinionPro-Regular" w:cs="MinionPro-Regular"/>
          <w:color w:val="000000"/>
          <w:sz w:val="20"/>
          <w:szCs w:val="20"/>
        </w:rPr>
        <w:t xml:space="preserve"> </w:t>
      </w:r>
      <w:r w:rsidRPr="00273D98">
        <w:rPr>
          <w:rFonts w:ascii="MinionPro-Regular" w:hAnsi="MinionPro-Regular" w:cs="MinionPro-Regular"/>
          <w:color w:val="000000"/>
          <w:sz w:val="20"/>
          <w:szCs w:val="20"/>
        </w:rPr>
        <w:tab/>
      </w:r>
      <w:r w:rsidR="00273D98">
        <w:rPr>
          <w:rFonts w:ascii="MinionPro-Regular" w:hAnsi="MinionPro-Regular" w:cs="MinionPro-Regular"/>
          <w:sz w:val="21"/>
          <w:szCs w:val="21"/>
        </w:rPr>
        <w:t>organisatieresultaat voor zover dat beïnvloed wordt door k</w:t>
      </w:r>
      <w:r w:rsidR="00273D98" w:rsidRPr="00273D98">
        <w:rPr>
          <w:rFonts w:ascii="MinionPro-Regular" w:hAnsi="MinionPro-Regular" w:cs="MinionPro-Regular"/>
          <w:sz w:val="21"/>
          <w:szCs w:val="21"/>
        </w:rPr>
        <w:t>euzes die men maakt op het gebied van HRM</w:t>
      </w:r>
      <w:r w:rsidR="00273D98">
        <w:rPr>
          <w:rFonts w:ascii="MinionPro-Regular" w:hAnsi="MinionPro-Regular" w:cs="MinionPro-Regular"/>
          <w:sz w:val="21"/>
          <w:szCs w:val="21"/>
        </w:rPr>
        <w:t xml:space="preserve">, in te delen in commitment, </w:t>
      </w:r>
      <w:proofErr w:type="spellStart"/>
      <w:r w:rsidR="00273D98">
        <w:rPr>
          <w:rFonts w:ascii="MinionPro-Regular" w:hAnsi="MinionPro-Regular" w:cs="MinionPro-Regular"/>
          <w:sz w:val="21"/>
          <w:szCs w:val="21"/>
        </w:rPr>
        <w:t>competence</w:t>
      </w:r>
      <w:proofErr w:type="spellEnd"/>
      <w:r w:rsidR="00273D98">
        <w:rPr>
          <w:rFonts w:ascii="MinionPro-Regular" w:hAnsi="MinionPro-Regular" w:cs="MinionPro-Regular"/>
          <w:sz w:val="21"/>
          <w:szCs w:val="21"/>
        </w:rPr>
        <w:t xml:space="preserve">, </w:t>
      </w:r>
      <w:proofErr w:type="spellStart"/>
      <w:r w:rsidR="00273D98">
        <w:rPr>
          <w:rFonts w:ascii="MinionPro-Regular" w:hAnsi="MinionPro-Regular" w:cs="MinionPro-Regular"/>
          <w:sz w:val="21"/>
          <w:szCs w:val="21"/>
        </w:rPr>
        <w:t>cost</w:t>
      </w:r>
      <w:proofErr w:type="spellEnd"/>
      <w:r w:rsidR="00273D98">
        <w:rPr>
          <w:rFonts w:ascii="MinionPro-Regular" w:hAnsi="MinionPro-Regular" w:cs="MinionPro-Regular"/>
          <w:sz w:val="21"/>
          <w:szCs w:val="21"/>
        </w:rPr>
        <w:t xml:space="preserve"> </w:t>
      </w:r>
      <w:proofErr w:type="spellStart"/>
      <w:r w:rsidR="00273D98">
        <w:rPr>
          <w:rFonts w:ascii="MinionPro-Regular" w:hAnsi="MinionPro-Regular" w:cs="MinionPro-Regular"/>
          <w:sz w:val="21"/>
          <w:szCs w:val="21"/>
        </w:rPr>
        <w:t>effectiveness</w:t>
      </w:r>
      <w:proofErr w:type="spellEnd"/>
      <w:r w:rsidR="00273D98">
        <w:rPr>
          <w:rFonts w:ascii="MinionPro-Regular" w:hAnsi="MinionPro-Regular" w:cs="MinionPro-Regular"/>
          <w:sz w:val="21"/>
          <w:szCs w:val="21"/>
        </w:rPr>
        <w:t xml:space="preserve"> en </w:t>
      </w:r>
      <w:proofErr w:type="spellStart"/>
      <w:r w:rsidR="00273D98">
        <w:rPr>
          <w:rFonts w:ascii="MinionPro-Regular" w:hAnsi="MinionPro-Regular" w:cs="MinionPro-Regular"/>
          <w:sz w:val="21"/>
          <w:szCs w:val="21"/>
        </w:rPr>
        <w:t>congruence</w:t>
      </w:r>
      <w:proofErr w:type="spellEnd"/>
    </w:p>
    <w:p w14:paraId="25BA9E8B" w14:textId="77777777" w:rsidR="00996E8D" w:rsidRPr="00273D98"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s</w:t>
      </w:r>
      <w:r w:rsidR="00996E8D" w:rsidRPr="00273D98">
        <w:rPr>
          <w:rFonts w:ascii="MinionPro-Regular" w:hAnsi="MinionPro-Regular" w:cs="MinionPro-Regular"/>
          <w:color w:val="000000"/>
          <w:sz w:val="20"/>
          <w:szCs w:val="20"/>
        </w:rPr>
        <w:t xml:space="preserve">takeholders </w:t>
      </w:r>
      <w:r w:rsidR="00996E8D" w:rsidRPr="00273D98">
        <w:rPr>
          <w:rFonts w:ascii="MinionPro-Regular" w:hAnsi="MinionPro-Regular" w:cs="MinionPro-Regular"/>
          <w:color w:val="000000"/>
          <w:sz w:val="20"/>
          <w:szCs w:val="20"/>
        </w:rPr>
        <w:tab/>
      </w:r>
      <w:r w:rsidR="00273D98" w:rsidRPr="00273D98">
        <w:rPr>
          <w:rFonts w:ascii="MinionPro-Regular" w:hAnsi="MinionPro-Regular" w:cs="MinionPro-Regular"/>
          <w:color w:val="000000"/>
          <w:sz w:val="20"/>
          <w:szCs w:val="20"/>
        </w:rPr>
        <w:t>alle groepen buiten</w:t>
      </w:r>
      <w:r w:rsidR="00273D98">
        <w:rPr>
          <w:rFonts w:ascii="MinionPro-Regular" w:hAnsi="MinionPro-Regular" w:cs="MinionPro-Regular"/>
          <w:color w:val="000000"/>
          <w:sz w:val="20"/>
          <w:szCs w:val="20"/>
        </w:rPr>
        <w:t xml:space="preserve"> </w:t>
      </w:r>
      <w:r w:rsidR="00273D98" w:rsidRPr="00273D98">
        <w:rPr>
          <w:rFonts w:ascii="MinionPro-Regular" w:hAnsi="MinionPro-Regular" w:cs="MinionPro-Regular"/>
          <w:color w:val="000000"/>
          <w:sz w:val="20"/>
          <w:szCs w:val="20"/>
        </w:rPr>
        <w:t>én binnen de organisatie die invloed hebben op het gevoerde HRM-beleid</w:t>
      </w:r>
    </w:p>
    <w:p w14:paraId="03610A26" w14:textId="77777777" w:rsidR="00996E8D" w:rsidRPr="00273D98"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sidRPr="00273D98">
        <w:rPr>
          <w:rFonts w:ascii="MinionPro-Regular" w:hAnsi="MinionPro-Regular" w:cs="MinionPro-Regular"/>
          <w:color w:val="000000"/>
          <w:sz w:val="20"/>
          <w:szCs w:val="20"/>
        </w:rPr>
        <w:t xml:space="preserve">commitment </w:t>
      </w:r>
      <w:r w:rsidRPr="00273D98">
        <w:rPr>
          <w:rFonts w:ascii="MinionPro-Regular" w:hAnsi="MinionPro-Regular" w:cs="MinionPro-Regular"/>
          <w:color w:val="000000"/>
          <w:sz w:val="20"/>
          <w:szCs w:val="20"/>
        </w:rPr>
        <w:tab/>
      </w:r>
      <w:r>
        <w:rPr>
          <w:rFonts w:ascii="MinionPro-Regular" w:hAnsi="MinionPro-Regular" w:cs="MinionPro-Regular"/>
          <w:sz w:val="21"/>
          <w:szCs w:val="21"/>
        </w:rPr>
        <w:t>betrokkenheid van medewerkers bij een organisatie</w:t>
      </w:r>
    </w:p>
    <w:p w14:paraId="3CCF0A81" w14:textId="77777777" w:rsidR="00996E8D" w:rsidRPr="00273D98"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proofErr w:type="spellStart"/>
      <w:r w:rsidRPr="00273D98">
        <w:rPr>
          <w:rFonts w:ascii="MinionPro-Regular" w:hAnsi="MinionPro-Regular" w:cs="MinionPro-Regular"/>
          <w:color w:val="000000"/>
          <w:sz w:val="20"/>
          <w:szCs w:val="20"/>
        </w:rPr>
        <w:t>competence</w:t>
      </w:r>
      <w:proofErr w:type="spellEnd"/>
      <w:r w:rsidRPr="00273D98">
        <w:rPr>
          <w:rFonts w:ascii="MinionPro-Regular" w:hAnsi="MinionPro-Regular" w:cs="MinionPro-Regular"/>
          <w:color w:val="000000"/>
          <w:sz w:val="20"/>
          <w:szCs w:val="20"/>
        </w:rPr>
        <w:t xml:space="preserve"> </w:t>
      </w:r>
      <w:r w:rsidRPr="00273D98">
        <w:rPr>
          <w:rFonts w:ascii="MinionPro-Regular" w:hAnsi="MinionPro-Regular" w:cs="MinionPro-Regular"/>
          <w:color w:val="000000"/>
          <w:sz w:val="20"/>
          <w:szCs w:val="20"/>
        </w:rPr>
        <w:tab/>
      </w:r>
      <w:r>
        <w:rPr>
          <w:rFonts w:ascii="MinionPro-Regular" w:hAnsi="MinionPro-Regular" w:cs="MinionPro-Regular"/>
          <w:color w:val="000000"/>
          <w:sz w:val="20"/>
          <w:szCs w:val="20"/>
        </w:rPr>
        <w:t>vaardigheden van medewerkers</w:t>
      </w:r>
    </w:p>
    <w:p w14:paraId="6DD2C144" w14:textId="77777777" w:rsidR="00996E8D" w:rsidRPr="00273D98"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proofErr w:type="spellStart"/>
      <w:r w:rsidRPr="00273D98">
        <w:rPr>
          <w:rFonts w:ascii="MinionPro-Regular" w:hAnsi="MinionPro-Regular" w:cs="MinionPro-Regular"/>
          <w:color w:val="000000"/>
          <w:sz w:val="20"/>
          <w:szCs w:val="20"/>
        </w:rPr>
        <w:t>congruence</w:t>
      </w:r>
      <w:proofErr w:type="spellEnd"/>
      <w:r w:rsidRPr="00273D98">
        <w:rPr>
          <w:rFonts w:ascii="MinionPro-Regular" w:hAnsi="MinionPro-Regular" w:cs="MinionPro-Regular"/>
          <w:color w:val="000000"/>
          <w:sz w:val="20"/>
          <w:szCs w:val="20"/>
        </w:rPr>
        <w:t xml:space="preserve"> </w:t>
      </w:r>
      <w:r w:rsidRPr="00273D98">
        <w:rPr>
          <w:rFonts w:ascii="MinionPro-Regular" w:hAnsi="MinionPro-Regular" w:cs="MinionPro-Regular"/>
          <w:color w:val="000000"/>
          <w:sz w:val="20"/>
          <w:szCs w:val="20"/>
        </w:rPr>
        <w:tab/>
      </w:r>
      <w:r w:rsidRPr="00F777EC">
        <w:rPr>
          <w:rFonts w:ascii="MinionPro-Regular" w:hAnsi="MinionPro-Regular" w:cs="MinionPro-Regular"/>
          <w:color w:val="000000"/>
          <w:sz w:val="20"/>
          <w:szCs w:val="20"/>
        </w:rPr>
        <w:t>overeenstemming tussen individuele</w:t>
      </w:r>
      <w:r>
        <w:rPr>
          <w:rFonts w:ascii="MinionPro-Regular" w:hAnsi="MinionPro-Regular" w:cs="MinionPro-Regular"/>
          <w:color w:val="000000"/>
          <w:sz w:val="20"/>
          <w:szCs w:val="20"/>
        </w:rPr>
        <w:t xml:space="preserve"> </w:t>
      </w:r>
      <w:r w:rsidRPr="00F777EC">
        <w:rPr>
          <w:rFonts w:ascii="MinionPro-Regular" w:hAnsi="MinionPro-Regular" w:cs="MinionPro-Regular"/>
          <w:color w:val="000000"/>
          <w:sz w:val="20"/>
          <w:szCs w:val="20"/>
        </w:rPr>
        <w:t>en organisatiedoelstellingen</w:t>
      </w:r>
    </w:p>
    <w:p w14:paraId="494D35B4" w14:textId="77777777" w:rsidR="00996E8D" w:rsidRPr="00273D98"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proofErr w:type="spellStart"/>
      <w:r w:rsidRPr="00273D98">
        <w:rPr>
          <w:rFonts w:ascii="MinionPro-Regular" w:hAnsi="MinionPro-Regular" w:cs="MinionPro-Regular"/>
          <w:color w:val="000000"/>
          <w:sz w:val="20"/>
          <w:szCs w:val="20"/>
        </w:rPr>
        <w:t>cost</w:t>
      </w:r>
      <w:proofErr w:type="spellEnd"/>
      <w:r w:rsidRPr="00273D98">
        <w:rPr>
          <w:rFonts w:ascii="MinionPro-Regular" w:hAnsi="MinionPro-Regular" w:cs="MinionPro-Regular"/>
          <w:color w:val="000000"/>
          <w:sz w:val="20"/>
          <w:szCs w:val="20"/>
        </w:rPr>
        <w:t xml:space="preserve"> </w:t>
      </w:r>
      <w:proofErr w:type="spellStart"/>
      <w:r w:rsidR="00996E8D" w:rsidRPr="00273D98">
        <w:rPr>
          <w:rFonts w:ascii="MinionPro-Regular" w:hAnsi="MinionPro-Regular" w:cs="MinionPro-Regular"/>
          <w:color w:val="000000"/>
          <w:sz w:val="20"/>
          <w:szCs w:val="20"/>
        </w:rPr>
        <w:t>effectiveness</w:t>
      </w:r>
      <w:proofErr w:type="spellEnd"/>
      <w:r w:rsidR="00996E8D" w:rsidRPr="00273D98">
        <w:rPr>
          <w:rFonts w:ascii="MinionPro-Regular" w:hAnsi="MinionPro-Regular" w:cs="MinionPro-Regular"/>
          <w:color w:val="000000"/>
          <w:sz w:val="20"/>
          <w:szCs w:val="20"/>
        </w:rPr>
        <w:t xml:space="preserve"> </w:t>
      </w:r>
      <w:r w:rsidR="00996E8D" w:rsidRPr="00273D98">
        <w:rPr>
          <w:rFonts w:ascii="MinionPro-Regular" w:hAnsi="MinionPro-Regular" w:cs="MinionPro-Regular"/>
          <w:color w:val="000000"/>
          <w:sz w:val="20"/>
          <w:szCs w:val="20"/>
        </w:rPr>
        <w:tab/>
      </w:r>
      <w:r w:rsidR="00273D98">
        <w:rPr>
          <w:rFonts w:ascii="MinionPro-Regular" w:hAnsi="MinionPro-Regular" w:cs="MinionPro-Regular"/>
          <w:color w:val="000000"/>
          <w:sz w:val="20"/>
          <w:szCs w:val="20"/>
        </w:rPr>
        <w:t>d</w:t>
      </w:r>
      <w:r w:rsidR="00273D98" w:rsidRPr="00273D98">
        <w:rPr>
          <w:rFonts w:ascii="MinionPro-Regular" w:hAnsi="MinionPro-Regular" w:cs="MinionPro-Regular"/>
          <w:color w:val="000000"/>
          <w:sz w:val="20"/>
          <w:szCs w:val="20"/>
        </w:rPr>
        <w:t>e verhouding tussen lonen, winsten, omzet</w:t>
      </w:r>
      <w:r w:rsidR="00273D98">
        <w:rPr>
          <w:rFonts w:ascii="MinionPro-Regular" w:hAnsi="MinionPro-Regular" w:cs="MinionPro-Regular"/>
          <w:color w:val="000000"/>
          <w:sz w:val="20"/>
          <w:szCs w:val="20"/>
        </w:rPr>
        <w:t xml:space="preserve"> en </w:t>
      </w:r>
      <w:r w:rsidR="00273D98" w:rsidRPr="00273D98">
        <w:rPr>
          <w:rFonts w:ascii="MinionPro-Regular" w:hAnsi="MinionPro-Regular" w:cs="MinionPro-Regular"/>
          <w:color w:val="000000"/>
          <w:sz w:val="20"/>
          <w:szCs w:val="20"/>
        </w:rPr>
        <w:t>directe én indirecte</w:t>
      </w:r>
      <w:r w:rsidR="00273D98">
        <w:rPr>
          <w:rFonts w:ascii="MinionPro-Regular" w:hAnsi="MinionPro-Regular" w:cs="MinionPro-Regular"/>
          <w:color w:val="000000"/>
          <w:sz w:val="20"/>
          <w:szCs w:val="20"/>
        </w:rPr>
        <w:t xml:space="preserve"> </w:t>
      </w:r>
      <w:r w:rsidR="00273D98" w:rsidRPr="00273D98">
        <w:rPr>
          <w:rFonts w:ascii="MinionPro-Regular" w:hAnsi="MinionPro-Regular" w:cs="MinionPro-Regular"/>
          <w:color w:val="000000"/>
          <w:sz w:val="20"/>
          <w:szCs w:val="20"/>
        </w:rPr>
        <w:t>HR-kosten</w:t>
      </w:r>
    </w:p>
    <w:p w14:paraId="321218BA" w14:textId="77777777" w:rsidR="00996E8D" w:rsidRPr="00273D98" w:rsidRDefault="00996E8D" w:rsidP="00517EBE">
      <w:pPr>
        <w:autoSpaceDE w:val="0"/>
        <w:autoSpaceDN w:val="0"/>
        <w:adjustRightInd w:val="0"/>
        <w:spacing w:after="0"/>
        <w:ind w:left="3828" w:hanging="3828"/>
        <w:rPr>
          <w:rFonts w:ascii="MinionPro-Regular" w:hAnsi="MinionPro-Regular" w:cs="MinionPro-Regular"/>
          <w:color w:val="000000"/>
          <w:sz w:val="20"/>
          <w:szCs w:val="20"/>
        </w:rPr>
      </w:pPr>
      <w:r w:rsidRPr="00273D98">
        <w:rPr>
          <w:rFonts w:ascii="MinionPro-Regular" w:hAnsi="MinionPro-Regular" w:cs="MinionPro-Regular"/>
          <w:color w:val="000000"/>
          <w:sz w:val="20"/>
          <w:szCs w:val="20"/>
        </w:rPr>
        <w:t>HRM-polic</w:t>
      </w:r>
      <w:r w:rsidR="00273D98">
        <w:rPr>
          <w:rFonts w:ascii="MinionPro-Regular" w:hAnsi="MinionPro-Regular" w:cs="MinionPro-Regular"/>
          <w:color w:val="000000"/>
          <w:sz w:val="20"/>
          <w:szCs w:val="20"/>
        </w:rPr>
        <w:t xml:space="preserve">y </w:t>
      </w:r>
      <w:proofErr w:type="spellStart"/>
      <w:r w:rsidR="00273D98">
        <w:rPr>
          <w:rFonts w:ascii="MinionPro-Regular" w:hAnsi="MinionPro-Regular" w:cs="MinionPro-Regular"/>
          <w:color w:val="000000"/>
          <w:sz w:val="20"/>
          <w:szCs w:val="20"/>
        </w:rPr>
        <w:t>choices</w:t>
      </w:r>
      <w:proofErr w:type="spellEnd"/>
      <w:r w:rsidRPr="00273D98">
        <w:rPr>
          <w:rFonts w:ascii="MinionPro-Regular" w:hAnsi="MinionPro-Regular" w:cs="MinionPro-Regular"/>
          <w:color w:val="000000"/>
          <w:sz w:val="20"/>
          <w:szCs w:val="20"/>
        </w:rPr>
        <w:t xml:space="preserve"> </w:t>
      </w:r>
      <w:r w:rsidRPr="00273D98">
        <w:rPr>
          <w:rFonts w:ascii="MinionPro-Regular" w:hAnsi="MinionPro-Regular" w:cs="MinionPro-Regular"/>
          <w:color w:val="000000"/>
          <w:sz w:val="20"/>
          <w:szCs w:val="20"/>
        </w:rPr>
        <w:tab/>
      </w:r>
      <w:r w:rsidR="00273D98">
        <w:rPr>
          <w:rFonts w:ascii="MinionPro-Regular" w:hAnsi="MinionPro-Regular" w:cs="MinionPro-Regular"/>
          <w:sz w:val="21"/>
          <w:szCs w:val="21"/>
        </w:rPr>
        <w:t>HRM-beleidskeuzes</w:t>
      </w:r>
      <w:r w:rsidR="0070304A">
        <w:rPr>
          <w:rFonts w:ascii="MinionPro-Regular" w:hAnsi="MinionPro-Regular" w:cs="MinionPro-Regular"/>
          <w:sz w:val="21"/>
          <w:szCs w:val="21"/>
        </w:rPr>
        <w:t xml:space="preserve"> die </w:t>
      </w:r>
      <w:r w:rsidR="0070304A" w:rsidRPr="0070304A">
        <w:rPr>
          <w:rFonts w:ascii="MinionPro-Regular" w:hAnsi="MinionPro-Regular" w:cs="MinionPro-Regular"/>
          <w:sz w:val="21"/>
          <w:szCs w:val="21"/>
        </w:rPr>
        <w:t>direct effect op de organisatieresultaten én</w:t>
      </w:r>
      <w:r w:rsidR="0070304A">
        <w:rPr>
          <w:rFonts w:ascii="MinionPro-Regular" w:hAnsi="MinionPro-Regular" w:cs="MinionPro-Regular"/>
          <w:sz w:val="21"/>
          <w:szCs w:val="21"/>
        </w:rPr>
        <w:t xml:space="preserve"> </w:t>
      </w:r>
      <w:r w:rsidR="0070304A" w:rsidRPr="0070304A">
        <w:rPr>
          <w:rFonts w:ascii="MinionPro-Regular" w:hAnsi="MinionPro-Regular" w:cs="MinionPro-Regular"/>
          <w:sz w:val="21"/>
          <w:szCs w:val="21"/>
        </w:rPr>
        <w:t xml:space="preserve">consequenties </w:t>
      </w:r>
      <w:r w:rsidR="0070304A">
        <w:rPr>
          <w:rFonts w:ascii="MinionPro-Regular" w:hAnsi="MinionPro-Regular" w:cs="MinionPro-Regular"/>
          <w:sz w:val="21"/>
          <w:szCs w:val="21"/>
        </w:rPr>
        <w:t xml:space="preserve">hebben </w:t>
      </w:r>
      <w:r w:rsidR="0070304A" w:rsidRPr="0070304A">
        <w:rPr>
          <w:rFonts w:ascii="MinionPro-Regular" w:hAnsi="MinionPro-Regular" w:cs="MinionPro-Regular"/>
          <w:sz w:val="21"/>
          <w:szCs w:val="21"/>
        </w:rPr>
        <w:t>voor de lange termijn</w:t>
      </w:r>
    </w:p>
    <w:p w14:paraId="7B4B6558" w14:textId="77777777" w:rsidR="00996E8D" w:rsidRPr="00996E8D" w:rsidRDefault="00996E8D"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HR-rollen van Ulrich </w:t>
      </w:r>
      <w:r w:rsidRPr="00996E8D">
        <w:rPr>
          <w:rFonts w:ascii="MinionPro-Regular" w:hAnsi="MinionPro-Regular" w:cs="MinionPro-Regular"/>
          <w:color w:val="000000"/>
          <w:sz w:val="20"/>
          <w:szCs w:val="20"/>
        </w:rPr>
        <w:tab/>
      </w:r>
      <w:r w:rsidR="0070304A">
        <w:rPr>
          <w:rFonts w:ascii="MinionPro-Regular" w:hAnsi="MinionPro-Regular" w:cs="MinionPro-Regular"/>
          <w:color w:val="000000"/>
          <w:sz w:val="20"/>
          <w:szCs w:val="20"/>
        </w:rPr>
        <w:t xml:space="preserve">model van Ulrich waarbij rollen van </w:t>
      </w:r>
      <w:r w:rsidR="0070304A" w:rsidRPr="0070304A">
        <w:rPr>
          <w:rFonts w:ascii="MinionPro-Regular" w:hAnsi="MinionPro-Regular" w:cs="MinionPro-Regular"/>
          <w:color w:val="000000"/>
          <w:sz w:val="20"/>
          <w:szCs w:val="20"/>
        </w:rPr>
        <w:t>HR-professionals</w:t>
      </w:r>
      <w:r w:rsidR="0070304A">
        <w:rPr>
          <w:rFonts w:ascii="MinionPro-Regular" w:hAnsi="MinionPro-Regular" w:cs="MinionPro-Regular"/>
          <w:color w:val="000000"/>
          <w:sz w:val="20"/>
          <w:szCs w:val="20"/>
        </w:rPr>
        <w:t xml:space="preserve"> die niet primair gericht zijn </w:t>
      </w:r>
      <w:r w:rsidR="0070304A" w:rsidRPr="0070304A">
        <w:rPr>
          <w:rFonts w:ascii="MinionPro-Regular" w:hAnsi="MinionPro-Regular" w:cs="MinionPro-Regular"/>
          <w:color w:val="000000"/>
          <w:sz w:val="20"/>
          <w:szCs w:val="20"/>
        </w:rPr>
        <w:t xml:space="preserve">op HR-activiteiten, maar </w:t>
      </w:r>
      <w:r w:rsidR="0070304A">
        <w:rPr>
          <w:rFonts w:ascii="MinionPro-Regular" w:hAnsi="MinionPro-Regular" w:cs="MinionPro-Regular"/>
          <w:color w:val="000000"/>
          <w:sz w:val="20"/>
          <w:szCs w:val="20"/>
        </w:rPr>
        <w:t xml:space="preserve">vooral </w:t>
      </w:r>
      <w:r w:rsidR="0070304A" w:rsidRPr="0070304A">
        <w:rPr>
          <w:rFonts w:ascii="MinionPro-Regular" w:hAnsi="MinionPro-Regular" w:cs="MinionPro-Regular"/>
          <w:color w:val="000000"/>
          <w:sz w:val="20"/>
          <w:szCs w:val="20"/>
        </w:rPr>
        <w:t>op de deliverables van</w:t>
      </w:r>
      <w:r w:rsidR="0070304A">
        <w:rPr>
          <w:rFonts w:ascii="MinionPro-Regular" w:hAnsi="MinionPro-Regular" w:cs="MinionPro-Regular"/>
          <w:color w:val="000000"/>
          <w:sz w:val="20"/>
          <w:szCs w:val="20"/>
        </w:rPr>
        <w:t xml:space="preserve"> </w:t>
      </w:r>
      <w:r w:rsidR="0070304A" w:rsidRPr="0070304A">
        <w:rPr>
          <w:rFonts w:ascii="MinionPro-Regular" w:hAnsi="MinionPro-Regular" w:cs="MinionPro-Regular"/>
          <w:color w:val="000000"/>
          <w:sz w:val="20"/>
          <w:szCs w:val="20"/>
        </w:rPr>
        <w:t xml:space="preserve">die activiteiten, de </w:t>
      </w:r>
      <w:proofErr w:type="spellStart"/>
      <w:r w:rsidR="0070304A" w:rsidRPr="0070304A">
        <w:rPr>
          <w:rFonts w:ascii="MinionPro-Regular" w:hAnsi="MinionPro-Regular" w:cs="MinionPro-Regular"/>
          <w:color w:val="000000"/>
          <w:sz w:val="20"/>
          <w:szCs w:val="20"/>
        </w:rPr>
        <w:t>waardecreatie</w:t>
      </w:r>
      <w:proofErr w:type="spellEnd"/>
      <w:r w:rsidR="0070304A">
        <w:rPr>
          <w:rFonts w:ascii="MinionPro-Regular" w:hAnsi="MinionPro-Regular" w:cs="MinionPro-Regular"/>
          <w:color w:val="000000"/>
          <w:sz w:val="20"/>
          <w:szCs w:val="20"/>
        </w:rPr>
        <w:t xml:space="preserve">: </w:t>
      </w:r>
      <w:proofErr w:type="spellStart"/>
      <w:r w:rsidR="0070304A">
        <w:rPr>
          <w:rFonts w:ascii="MinionPro-Regular" w:hAnsi="MinionPro-Regular" w:cs="MinionPro-Regular"/>
          <w:color w:val="000000"/>
          <w:sz w:val="20"/>
          <w:szCs w:val="20"/>
        </w:rPr>
        <w:t>strategic</w:t>
      </w:r>
      <w:proofErr w:type="spellEnd"/>
      <w:r w:rsidR="0070304A">
        <w:rPr>
          <w:rFonts w:ascii="MinionPro-Regular" w:hAnsi="MinionPro-Regular" w:cs="MinionPro-Regular"/>
          <w:color w:val="000000"/>
          <w:sz w:val="20"/>
          <w:szCs w:val="20"/>
        </w:rPr>
        <w:t xml:space="preserve"> partner, change agent, </w:t>
      </w:r>
      <w:proofErr w:type="spellStart"/>
      <w:r w:rsidR="0070304A">
        <w:rPr>
          <w:rFonts w:ascii="MinionPro-Regular" w:hAnsi="MinionPro-Regular" w:cs="MinionPro-Regular"/>
          <w:color w:val="000000"/>
          <w:sz w:val="20"/>
          <w:szCs w:val="20"/>
        </w:rPr>
        <w:t>administrative</w:t>
      </w:r>
      <w:proofErr w:type="spellEnd"/>
      <w:r w:rsidR="0070304A">
        <w:rPr>
          <w:rFonts w:ascii="MinionPro-Regular" w:hAnsi="MinionPro-Regular" w:cs="MinionPro-Regular"/>
          <w:color w:val="000000"/>
          <w:sz w:val="20"/>
          <w:szCs w:val="20"/>
        </w:rPr>
        <w:t xml:space="preserve"> expert en employee </w:t>
      </w:r>
      <w:proofErr w:type="spellStart"/>
      <w:r w:rsidR="0070304A">
        <w:rPr>
          <w:rFonts w:ascii="MinionPro-Regular" w:hAnsi="MinionPro-Regular" w:cs="MinionPro-Regular"/>
          <w:color w:val="000000"/>
          <w:sz w:val="20"/>
          <w:szCs w:val="20"/>
        </w:rPr>
        <w:t>champion</w:t>
      </w:r>
      <w:proofErr w:type="spellEnd"/>
    </w:p>
    <w:p w14:paraId="167BCFA4" w14:textId="77777777" w:rsidR="00F80F74" w:rsidRDefault="00F80F74" w:rsidP="00517EBE">
      <w:pPr>
        <w:autoSpaceDE w:val="0"/>
        <w:autoSpaceDN w:val="0"/>
        <w:adjustRightInd w:val="0"/>
        <w:spacing w:after="0"/>
        <w:ind w:left="3828" w:hanging="3828"/>
        <w:rPr>
          <w:rFonts w:ascii="MinionPro-Regular" w:hAnsi="MinionPro-Regular" w:cs="MinionPro-Regular"/>
          <w:color w:val="000000"/>
          <w:sz w:val="20"/>
          <w:szCs w:val="20"/>
        </w:rPr>
      </w:pPr>
    </w:p>
    <w:p w14:paraId="1AD6E4AF" w14:textId="77777777" w:rsidR="00517EBE" w:rsidRDefault="00517EBE">
      <w:pPr>
        <w:rPr>
          <w:rFonts w:asciiTheme="majorHAnsi" w:eastAsiaTheme="majorEastAsia" w:hAnsiTheme="majorHAnsi" w:cstheme="majorBidi"/>
          <w:color w:val="2F5496" w:themeColor="accent1" w:themeShade="BF"/>
          <w:sz w:val="26"/>
          <w:szCs w:val="26"/>
        </w:rPr>
      </w:pPr>
      <w:r>
        <w:br w:type="page"/>
      </w:r>
    </w:p>
    <w:p w14:paraId="26D984FF" w14:textId="0878BC27" w:rsidR="00F80F74" w:rsidRPr="00517EBE" w:rsidRDefault="00517EBE" w:rsidP="00517EBE">
      <w:pPr>
        <w:pStyle w:val="Kop2"/>
      </w:pPr>
      <w:r w:rsidRPr="00517EBE">
        <w:lastRenderedPageBreak/>
        <w:t xml:space="preserve">Hoofdstuk </w:t>
      </w:r>
      <w:r w:rsidR="00F80F74" w:rsidRPr="00517EBE">
        <w:t>4</w:t>
      </w:r>
    </w:p>
    <w:p w14:paraId="01CFE9E1"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arbeidsrecht </w:t>
      </w:r>
      <w:r w:rsidRPr="00996E8D">
        <w:rPr>
          <w:rFonts w:ascii="MinionPro-Regular" w:hAnsi="MinionPro-Regular" w:cs="MinionPro-Regular"/>
          <w:color w:val="000000"/>
          <w:sz w:val="20"/>
          <w:szCs w:val="20"/>
        </w:rPr>
        <w:tab/>
      </w:r>
      <w:r w:rsidRPr="0070304A">
        <w:rPr>
          <w:rFonts w:ascii="MinionPro-Regular" w:hAnsi="MinionPro-Regular" w:cs="MinionPro-Regular"/>
          <w:color w:val="000000"/>
          <w:sz w:val="20"/>
          <w:szCs w:val="20"/>
        </w:rPr>
        <w:t>tak van het recht die de verhouding tussen een werkgever</w:t>
      </w:r>
      <w:r>
        <w:rPr>
          <w:rFonts w:ascii="MinionPro-Regular" w:hAnsi="MinionPro-Regular" w:cs="MinionPro-Regular"/>
          <w:color w:val="000000"/>
          <w:sz w:val="20"/>
          <w:szCs w:val="20"/>
        </w:rPr>
        <w:t xml:space="preserve"> </w:t>
      </w:r>
      <w:r w:rsidRPr="0070304A">
        <w:rPr>
          <w:rFonts w:ascii="MinionPro-Regular" w:hAnsi="MinionPro-Regular" w:cs="MinionPro-Regular"/>
          <w:color w:val="000000"/>
          <w:sz w:val="20"/>
          <w:szCs w:val="20"/>
        </w:rPr>
        <w:t>en een werknemer regelt</w:t>
      </w:r>
    </w:p>
    <w:p w14:paraId="204C1BE8"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arbeidsovereenkomst </w:t>
      </w:r>
      <w:r w:rsidRPr="00996E8D">
        <w:rPr>
          <w:rFonts w:ascii="MinionPro-Regular" w:hAnsi="MinionPro-Regular" w:cs="MinionPro-Regular"/>
          <w:color w:val="000000"/>
          <w:sz w:val="20"/>
          <w:szCs w:val="20"/>
        </w:rPr>
        <w:tab/>
      </w:r>
      <w:r w:rsidRPr="00AF720B">
        <w:rPr>
          <w:rFonts w:ascii="MinionPro-Regular" w:hAnsi="MinionPro-Regular" w:cs="MinionPro-Regular"/>
          <w:color w:val="000000"/>
          <w:sz w:val="20"/>
          <w:szCs w:val="20"/>
        </w:rPr>
        <w:t xml:space="preserve">afspraak tussen werkgever en werknemer, waarbij de werknemer zich verplicht werk te verrichten gedurende een aantal uren per </w:t>
      </w:r>
      <w:r w:rsidR="00AF720B" w:rsidRPr="00AF720B">
        <w:rPr>
          <w:rFonts w:ascii="MinionPro-Regular" w:hAnsi="MinionPro-Regular" w:cs="MinionPro-Regular"/>
          <w:color w:val="000000"/>
          <w:sz w:val="20"/>
          <w:szCs w:val="20"/>
        </w:rPr>
        <w:t>week in dienst van de werkgever</w:t>
      </w:r>
    </w:p>
    <w:p w14:paraId="22D74B7B" w14:textId="77777777" w:rsidR="00AF720B" w:rsidRDefault="00AF720B" w:rsidP="00517EBE">
      <w:pPr>
        <w:autoSpaceDE w:val="0"/>
        <w:autoSpaceDN w:val="0"/>
        <w:adjustRightInd w:val="0"/>
        <w:spacing w:after="0"/>
        <w:ind w:left="3828" w:hanging="3828"/>
        <w:rPr>
          <w:rFonts w:ascii="MinionPro-Regular" w:hAnsi="MinionPro-Regular" w:cs="MinionPro-Regular"/>
          <w:color w:val="000000"/>
          <w:sz w:val="20"/>
          <w:szCs w:val="20"/>
        </w:rPr>
      </w:pPr>
      <w:r w:rsidRPr="00AF720B">
        <w:rPr>
          <w:rFonts w:ascii="MinionPro-Regular" w:hAnsi="MinionPro-Regular" w:cs="MinionPro-Regular"/>
          <w:color w:val="000000"/>
          <w:sz w:val="20"/>
          <w:szCs w:val="20"/>
        </w:rPr>
        <w:t>collectieve arbeidsovereenkomst</w:t>
      </w:r>
      <w:r>
        <w:rPr>
          <w:rFonts w:ascii="MinionPro-Regular" w:hAnsi="MinionPro-Regular" w:cs="MinionPro-Regular"/>
          <w:color w:val="000000"/>
          <w:sz w:val="20"/>
          <w:szCs w:val="20"/>
        </w:rPr>
        <w:tab/>
      </w:r>
      <w:r w:rsidRPr="00AF720B">
        <w:rPr>
          <w:rFonts w:ascii="MinionPro-Regular" w:hAnsi="MinionPro-Regular" w:cs="MinionPro-Regular"/>
          <w:color w:val="000000"/>
          <w:sz w:val="20"/>
          <w:szCs w:val="20"/>
        </w:rPr>
        <w:t>schriftelijke</w:t>
      </w:r>
      <w:r>
        <w:rPr>
          <w:rFonts w:ascii="MinionPro-Regular" w:hAnsi="MinionPro-Regular" w:cs="MinionPro-Regular"/>
          <w:color w:val="000000"/>
          <w:sz w:val="20"/>
          <w:szCs w:val="20"/>
        </w:rPr>
        <w:t xml:space="preserve"> </w:t>
      </w:r>
      <w:r w:rsidRPr="00AF720B">
        <w:rPr>
          <w:rFonts w:ascii="MinionPro-Regular" w:hAnsi="MinionPro-Regular" w:cs="MinionPro-Regular"/>
          <w:color w:val="000000"/>
          <w:sz w:val="20"/>
          <w:szCs w:val="20"/>
        </w:rPr>
        <w:t xml:space="preserve">overeenkomst waarin afspraken over </w:t>
      </w:r>
      <w:r>
        <w:rPr>
          <w:rFonts w:ascii="MinionPro-Regular" w:hAnsi="MinionPro-Regular" w:cs="MinionPro-Regular"/>
          <w:color w:val="000000"/>
          <w:sz w:val="20"/>
          <w:szCs w:val="20"/>
        </w:rPr>
        <w:t xml:space="preserve"> a</w:t>
      </w:r>
      <w:r w:rsidRPr="00AF720B">
        <w:rPr>
          <w:rFonts w:ascii="MinionPro-Regular" w:hAnsi="MinionPro-Regular" w:cs="MinionPro-Regular"/>
          <w:color w:val="000000"/>
          <w:sz w:val="20"/>
          <w:szCs w:val="20"/>
        </w:rPr>
        <w:t>rbeidsvoorwaarden zijn vastgelegd</w:t>
      </w:r>
      <w:r>
        <w:rPr>
          <w:rFonts w:ascii="MinionPro-Regular" w:hAnsi="MinionPro-Regular" w:cs="MinionPro-Regular"/>
          <w:color w:val="000000"/>
          <w:sz w:val="20"/>
          <w:szCs w:val="20"/>
        </w:rPr>
        <w:t xml:space="preserve"> </w:t>
      </w:r>
      <w:r w:rsidRPr="00AF720B">
        <w:rPr>
          <w:rFonts w:ascii="MinionPro-Regular" w:hAnsi="MinionPro-Regular" w:cs="MinionPro-Regular"/>
          <w:color w:val="000000"/>
          <w:sz w:val="20"/>
          <w:szCs w:val="20"/>
        </w:rPr>
        <w:t>die overeen zijn gekomen tussen een of meerdere werkgevers of werkgeversorganisaties</w:t>
      </w:r>
      <w:r>
        <w:rPr>
          <w:rFonts w:ascii="MinionPro-Regular" w:hAnsi="MinionPro-Regular" w:cs="MinionPro-Regular"/>
          <w:color w:val="000000"/>
          <w:sz w:val="20"/>
          <w:szCs w:val="20"/>
        </w:rPr>
        <w:t xml:space="preserve"> </w:t>
      </w:r>
      <w:r w:rsidRPr="00AF720B">
        <w:rPr>
          <w:rFonts w:ascii="MinionPro-Regular" w:hAnsi="MinionPro-Regular" w:cs="MinionPro-Regular"/>
          <w:color w:val="000000"/>
          <w:sz w:val="20"/>
          <w:szCs w:val="20"/>
        </w:rPr>
        <w:t>en een of meerdere werknemersorganisaties</w:t>
      </w:r>
    </w:p>
    <w:p w14:paraId="38778101"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a</w:t>
      </w:r>
      <w:r w:rsidR="00996E8D" w:rsidRPr="00996E8D">
        <w:rPr>
          <w:rFonts w:ascii="MinionPro-Regular" w:hAnsi="MinionPro-Regular" w:cs="MinionPro-Regular"/>
          <w:color w:val="000000"/>
          <w:sz w:val="20"/>
          <w:szCs w:val="20"/>
        </w:rPr>
        <w:t>rbeidsomstandigheden</w:t>
      </w:r>
      <w:r w:rsidR="00AF720B">
        <w:rPr>
          <w:rFonts w:ascii="MinionPro-Regular" w:hAnsi="MinionPro-Regular" w:cs="MinionPro-Regular"/>
          <w:color w:val="000000"/>
          <w:sz w:val="20"/>
          <w:szCs w:val="20"/>
        </w:rPr>
        <w:tab/>
      </w:r>
      <w:r w:rsidR="00AF720B">
        <w:rPr>
          <w:rFonts w:ascii="MinionPro-Regular" w:hAnsi="MinionPro-Regular" w:cs="MinionPro-Regular"/>
          <w:sz w:val="21"/>
          <w:szCs w:val="21"/>
        </w:rPr>
        <w:t>omstandigheden waaronder medewerkers hun werk verrichten</w:t>
      </w:r>
    </w:p>
    <w:p w14:paraId="5B9CDC9A" w14:textId="77777777" w:rsidR="00AF720B" w:rsidRDefault="00AF720B"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Arbowet</w:t>
      </w:r>
      <w:r>
        <w:rPr>
          <w:rFonts w:ascii="MinionPro-Regular" w:hAnsi="MinionPro-Regular" w:cs="MinionPro-Regular"/>
          <w:color w:val="000000"/>
          <w:sz w:val="20"/>
          <w:szCs w:val="20"/>
        </w:rPr>
        <w:tab/>
        <w:t xml:space="preserve">ook wel: Arbeidsomstandighedenwet; wet die de basisvoorschriften geeft voor de </w:t>
      </w:r>
      <w:r>
        <w:rPr>
          <w:rFonts w:ascii="MinionPro-Regular" w:hAnsi="MinionPro-Regular" w:cs="MinionPro-Regular"/>
          <w:sz w:val="21"/>
          <w:szCs w:val="21"/>
        </w:rPr>
        <w:t>omstandigheden waaronder medewerkers hun werk verrichten</w:t>
      </w:r>
    </w:p>
    <w:p w14:paraId="2BC7E699" w14:textId="77777777" w:rsidR="00996E8D" w:rsidRPr="00996E8D" w:rsidRDefault="00996E8D"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Arbobesluit </w:t>
      </w:r>
      <w:r w:rsidRPr="00996E8D">
        <w:rPr>
          <w:rFonts w:ascii="MinionPro-Regular" w:hAnsi="MinionPro-Regular" w:cs="MinionPro-Regular"/>
          <w:color w:val="000000"/>
          <w:sz w:val="20"/>
          <w:szCs w:val="20"/>
        </w:rPr>
        <w:tab/>
      </w:r>
      <w:r w:rsidR="00AF720B" w:rsidRPr="00AF720B">
        <w:rPr>
          <w:rFonts w:ascii="MinionPro-Regular" w:hAnsi="MinionPro-Regular" w:cs="MinionPro-Regular"/>
          <w:color w:val="000000"/>
          <w:sz w:val="20"/>
          <w:szCs w:val="20"/>
        </w:rPr>
        <w:t>nadere uitwerking van de Arbowet</w:t>
      </w:r>
      <w:r w:rsidR="00AF720B">
        <w:rPr>
          <w:rFonts w:ascii="MinionPro-Regular" w:hAnsi="MinionPro-Regular" w:cs="MinionPro-Regular"/>
          <w:color w:val="000000"/>
          <w:sz w:val="20"/>
          <w:szCs w:val="20"/>
        </w:rPr>
        <w:t xml:space="preserve">, met </w:t>
      </w:r>
      <w:r w:rsidR="00AF720B" w:rsidRPr="00AF720B">
        <w:rPr>
          <w:rFonts w:ascii="MinionPro-Regular" w:hAnsi="MinionPro-Regular" w:cs="MinionPro-Regular"/>
          <w:color w:val="000000"/>
          <w:sz w:val="20"/>
          <w:szCs w:val="20"/>
        </w:rPr>
        <w:t>de regels waar zowel werkgever als medewerkers zich aan moeten houden om</w:t>
      </w:r>
      <w:r w:rsidR="00AF720B">
        <w:rPr>
          <w:rFonts w:ascii="MinionPro-Regular" w:hAnsi="MinionPro-Regular" w:cs="MinionPro-Regular"/>
          <w:color w:val="000000"/>
          <w:sz w:val="20"/>
          <w:szCs w:val="20"/>
        </w:rPr>
        <w:t xml:space="preserve"> </w:t>
      </w:r>
      <w:r w:rsidR="00AF720B" w:rsidRPr="00AF720B">
        <w:rPr>
          <w:rFonts w:ascii="MinionPro-Regular" w:hAnsi="MinionPro-Regular" w:cs="MinionPro-Regular"/>
          <w:color w:val="000000"/>
          <w:sz w:val="20"/>
          <w:szCs w:val="20"/>
        </w:rPr>
        <w:t>arbeidsrisico’s tegen te gaan</w:t>
      </w:r>
    </w:p>
    <w:p w14:paraId="2EE64F94" w14:textId="77777777" w:rsidR="00996E8D" w:rsidRPr="00996E8D" w:rsidRDefault="00996E8D"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Arboregeling </w:t>
      </w:r>
      <w:r w:rsidRPr="00996E8D">
        <w:rPr>
          <w:rFonts w:ascii="MinionPro-Regular" w:hAnsi="MinionPro-Regular" w:cs="MinionPro-Regular"/>
          <w:color w:val="000000"/>
          <w:sz w:val="20"/>
          <w:szCs w:val="20"/>
        </w:rPr>
        <w:tab/>
      </w:r>
      <w:r w:rsidR="00AF720B" w:rsidRPr="00AF720B">
        <w:rPr>
          <w:rFonts w:ascii="MinionPro-Regular" w:hAnsi="MinionPro-Regular" w:cs="MinionPro-Regular"/>
          <w:color w:val="000000"/>
          <w:sz w:val="20"/>
          <w:szCs w:val="20"/>
        </w:rPr>
        <w:t>verdere en nadere uitwerking van het Arbobesluit</w:t>
      </w:r>
      <w:r w:rsidR="00AF720B">
        <w:rPr>
          <w:rFonts w:ascii="MinionPro-Regular" w:hAnsi="MinionPro-Regular" w:cs="MinionPro-Regular"/>
          <w:color w:val="000000"/>
          <w:sz w:val="20"/>
          <w:szCs w:val="20"/>
        </w:rPr>
        <w:t xml:space="preserve"> , met </w:t>
      </w:r>
      <w:r w:rsidR="00AF720B" w:rsidRPr="00AF720B">
        <w:rPr>
          <w:rFonts w:ascii="MinionPro-Regular" w:hAnsi="MinionPro-Regular" w:cs="MinionPro-Regular"/>
          <w:color w:val="000000"/>
          <w:sz w:val="20"/>
          <w:szCs w:val="20"/>
        </w:rPr>
        <w:t>concrete voorschriften</w:t>
      </w:r>
      <w:r w:rsidR="00AF720B">
        <w:rPr>
          <w:rFonts w:ascii="MinionPro-Regular" w:hAnsi="MinionPro-Regular" w:cs="MinionPro-Regular"/>
          <w:color w:val="000000"/>
          <w:sz w:val="20"/>
          <w:szCs w:val="20"/>
        </w:rPr>
        <w:t xml:space="preserve"> voor werkgever en werknemers</w:t>
      </w:r>
    </w:p>
    <w:p w14:paraId="5487ABFE"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r</w:t>
      </w:r>
      <w:r w:rsidR="00996E8D" w:rsidRPr="00996E8D">
        <w:rPr>
          <w:rFonts w:ascii="MinionPro-Regular" w:hAnsi="MinionPro-Regular" w:cs="MinionPro-Regular"/>
          <w:color w:val="000000"/>
          <w:sz w:val="20"/>
          <w:szCs w:val="20"/>
        </w:rPr>
        <w:t xml:space="preserve">isico-inventarisatie en -evaluatie (RI&amp;E) </w:t>
      </w:r>
      <w:r w:rsidR="00996E8D" w:rsidRPr="00996E8D">
        <w:rPr>
          <w:rFonts w:ascii="MinionPro-Regular" w:hAnsi="MinionPro-Regular" w:cs="MinionPro-Regular"/>
          <w:color w:val="000000"/>
          <w:sz w:val="20"/>
          <w:szCs w:val="20"/>
        </w:rPr>
        <w:tab/>
      </w:r>
      <w:r w:rsidR="00705E10">
        <w:rPr>
          <w:rFonts w:ascii="MinionPro-Regular" w:hAnsi="MinionPro-Regular" w:cs="MinionPro-Regular"/>
          <w:color w:val="000000"/>
          <w:sz w:val="20"/>
          <w:szCs w:val="20"/>
        </w:rPr>
        <w:t xml:space="preserve">document, voorgeschreven door de Arbowet, dat verplichtingen beschrijft binnen organisatie van werkgever en medewerkers om een </w:t>
      </w:r>
      <w:r w:rsidR="00705E10" w:rsidRPr="00705E10">
        <w:rPr>
          <w:rFonts w:ascii="MinionPro-Regular" w:hAnsi="MinionPro-Regular" w:cs="MinionPro-Regular"/>
          <w:color w:val="000000"/>
          <w:sz w:val="20"/>
          <w:szCs w:val="20"/>
        </w:rPr>
        <w:t>zo veilig en gezond mogelijke arbeidssituatie</w:t>
      </w:r>
      <w:r w:rsidR="00705E10">
        <w:rPr>
          <w:rFonts w:ascii="MinionPro-Regular" w:hAnsi="MinionPro-Regular" w:cs="MinionPro-Regular"/>
          <w:color w:val="000000"/>
          <w:sz w:val="20"/>
          <w:szCs w:val="20"/>
        </w:rPr>
        <w:t xml:space="preserve"> </w:t>
      </w:r>
      <w:r w:rsidR="00705E10" w:rsidRPr="00705E10">
        <w:rPr>
          <w:rFonts w:ascii="MinionPro-Regular" w:hAnsi="MinionPro-Regular" w:cs="MinionPro-Regular"/>
          <w:color w:val="000000"/>
          <w:sz w:val="20"/>
          <w:szCs w:val="20"/>
        </w:rPr>
        <w:t>te creëren</w:t>
      </w:r>
    </w:p>
    <w:p w14:paraId="73DE1732"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proofErr w:type="spellStart"/>
      <w:r>
        <w:rPr>
          <w:rFonts w:ascii="MinionPro-Regular" w:hAnsi="MinionPro-Regular" w:cs="MinionPro-Regular"/>
          <w:color w:val="000000"/>
          <w:sz w:val="20"/>
          <w:szCs w:val="20"/>
        </w:rPr>
        <w:t>a</w:t>
      </w:r>
      <w:r w:rsidR="00996E8D" w:rsidRPr="00996E8D">
        <w:rPr>
          <w:rFonts w:ascii="MinionPro-Regular" w:hAnsi="MinionPro-Regular" w:cs="MinionPro-Regular"/>
          <w:color w:val="000000"/>
          <w:sz w:val="20"/>
          <w:szCs w:val="20"/>
        </w:rPr>
        <w:t>rbocatalog</w:t>
      </w:r>
      <w:r w:rsidR="00705E10">
        <w:rPr>
          <w:rFonts w:ascii="MinionPro-Regular" w:hAnsi="MinionPro-Regular" w:cs="MinionPro-Regular"/>
          <w:color w:val="000000"/>
          <w:sz w:val="20"/>
          <w:szCs w:val="20"/>
        </w:rPr>
        <w:t>us</w:t>
      </w:r>
      <w:proofErr w:type="spellEnd"/>
      <w:r w:rsidR="00996E8D" w:rsidRPr="00996E8D">
        <w:rPr>
          <w:rFonts w:ascii="MinionPro-Regular" w:hAnsi="MinionPro-Regular" w:cs="MinionPro-Regular"/>
          <w:color w:val="000000"/>
          <w:sz w:val="20"/>
          <w:szCs w:val="20"/>
        </w:rPr>
        <w:t xml:space="preserve"> </w:t>
      </w:r>
      <w:r w:rsidR="00996E8D" w:rsidRPr="00996E8D">
        <w:rPr>
          <w:rFonts w:ascii="MinionPro-Regular" w:hAnsi="MinionPro-Regular" w:cs="MinionPro-Regular"/>
          <w:color w:val="000000"/>
          <w:sz w:val="20"/>
          <w:szCs w:val="20"/>
        </w:rPr>
        <w:tab/>
      </w:r>
      <w:r w:rsidR="00705E10">
        <w:rPr>
          <w:rFonts w:ascii="MinionPro-Regular" w:hAnsi="MinionPro-Regular" w:cs="MinionPro-Regular"/>
          <w:color w:val="000000"/>
          <w:sz w:val="20"/>
          <w:szCs w:val="20"/>
        </w:rPr>
        <w:t>document</w:t>
      </w:r>
      <w:r w:rsidR="00D51273">
        <w:rPr>
          <w:rFonts w:ascii="MinionPro-Regular" w:hAnsi="MinionPro-Regular" w:cs="MinionPro-Regular"/>
          <w:color w:val="000000"/>
          <w:sz w:val="20"/>
          <w:szCs w:val="20"/>
        </w:rPr>
        <w:t>, opgesteld door werkgever/werknemers of bedrijfsbranche,</w:t>
      </w:r>
      <w:r w:rsidR="00705E10">
        <w:rPr>
          <w:rFonts w:ascii="MinionPro-Regular" w:hAnsi="MinionPro-Regular" w:cs="MinionPro-Regular"/>
          <w:color w:val="000000"/>
          <w:sz w:val="20"/>
          <w:szCs w:val="20"/>
        </w:rPr>
        <w:t xml:space="preserve"> waarin </w:t>
      </w:r>
      <w:r w:rsidR="00705E10" w:rsidRPr="00705E10">
        <w:rPr>
          <w:rFonts w:ascii="MinionPro-Regular" w:hAnsi="MinionPro-Regular" w:cs="MinionPro-Regular"/>
          <w:color w:val="000000"/>
          <w:sz w:val="20"/>
          <w:szCs w:val="20"/>
        </w:rPr>
        <w:t>verschillende methoden</w:t>
      </w:r>
      <w:r w:rsidR="00705E10">
        <w:rPr>
          <w:rFonts w:ascii="MinionPro-Regular" w:hAnsi="MinionPro-Regular" w:cs="MinionPro-Regular"/>
          <w:color w:val="000000"/>
          <w:sz w:val="20"/>
          <w:szCs w:val="20"/>
        </w:rPr>
        <w:t xml:space="preserve"> </w:t>
      </w:r>
      <w:r w:rsidR="00705E10" w:rsidRPr="00705E10">
        <w:rPr>
          <w:rFonts w:ascii="MinionPro-Regular" w:hAnsi="MinionPro-Regular" w:cs="MinionPro-Regular"/>
          <w:color w:val="000000"/>
          <w:sz w:val="20"/>
          <w:szCs w:val="20"/>
        </w:rPr>
        <w:t xml:space="preserve">en oplossingen </w:t>
      </w:r>
      <w:r w:rsidR="00705E10">
        <w:rPr>
          <w:rFonts w:ascii="MinionPro-Regular" w:hAnsi="MinionPro-Regular" w:cs="MinionPro-Regular"/>
          <w:color w:val="000000"/>
          <w:sz w:val="20"/>
          <w:szCs w:val="20"/>
        </w:rPr>
        <w:t>worden op een bepaald risicogebied</w:t>
      </w:r>
      <w:r w:rsidR="00D51273">
        <w:rPr>
          <w:rFonts w:ascii="MinionPro-Regular" w:hAnsi="MinionPro-Regular" w:cs="MinionPro-Regular"/>
          <w:color w:val="000000"/>
          <w:sz w:val="20"/>
          <w:szCs w:val="20"/>
        </w:rPr>
        <w:t xml:space="preserve">, </w:t>
      </w:r>
      <w:r w:rsidR="00705E10" w:rsidRPr="00705E10">
        <w:rPr>
          <w:rFonts w:ascii="MinionPro-Regular" w:hAnsi="MinionPro-Regular" w:cs="MinionPro-Regular"/>
          <w:color w:val="000000"/>
          <w:sz w:val="20"/>
          <w:szCs w:val="20"/>
        </w:rPr>
        <w:t xml:space="preserve">om te voldoen aan de doelvoorschriften </w:t>
      </w:r>
      <w:r w:rsidR="00D51273">
        <w:rPr>
          <w:rFonts w:ascii="MinionPro-Regular" w:hAnsi="MinionPro-Regular" w:cs="MinionPro-Regular"/>
          <w:color w:val="000000"/>
          <w:sz w:val="20"/>
          <w:szCs w:val="20"/>
        </w:rPr>
        <w:t>in de Arbowet</w:t>
      </w:r>
    </w:p>
    <w:p w14:paraId="2A2CD6E5" w14:textId="77777777" w:rsidR="00996E8D" w:rsidRPr="00996E8D" w:rsidRDefault="00996E8D"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Participatiewet </w:t>
      </w:r>
      <w:r w:rsidRPr="00996E8D">
        <w:rPr>
          <w:rFonts w:ascii="MinionPro-Regular" w:hAnsi="MinionPro-Regular" w:cs="MinionPro-Regular"/>
          <w:color w:val="000000"/>
          <w:sz w:val="20"/>
          <w:szCs w:val="20"/>
        </w:rPr>
        <w:tab/>
      </w:r>
      <w:r w:rsidR="00D51273">
        <w:rPr>
          <w:rFonts w:ascii="MinionPro-Regular" w:hAnsi="MinionPro-Regular" w:cs="MinionPro-Regular"/>
          <w:color w:val="000000"/>
          <w:sz w:val="20"/>
          <w:szCs w:val="20"/>
        </w:rPr>
        <w:t xml:space="preserve">wet die erop gericht is </w:t>
      </w:r>
      <w:r w:rsidR="00D51273" w:rsidRPr="00D51273">
        <w:rPr>
          <w:rFonts w:ascii="MinionPro-Regular" w:hAnsi="MinionPro-Regular" w:cs="MinionPro-Regular"/>
          <w:color w:val="000000"/>
          <w:sz w:val="20"/>
          <w:szCs w:val="20"/>
        </w:rPr>
        <w:t>om zo veel mogelijk mensen</w:t>
      </w:r>
      <w:r w:rsidR="00D51273">
        <w:rPr>
          <w:rFonts w:ascii="MinionPro-Regular" w:hAnsi="MinionPro-Regular" w:cs="MinionPro-Regular"/>
          <w:color w:val="000000"/>
          <w:sz w:val="20"/>
          <w:szCs w:val="20"/>
        </w:rPr>
        <w:t xml:space="preserve"> </w:t>
      </w:r>
      <w:r w:rsidR="00D51273" w:rsidRPr="00D51273">
        <w:rPr>
          <w:rFonts w:ascii="MinionPro-Regular" w:hAnsi="MinionPro-Regular" w:cs="MinionPro-Regular"/>
          <w:color w:val="000000"/>
          <w:sz w:val="20"/>
          <w:szCs w:val="20"/>
        </w:rPr>
        <w:t>met of zonder arbeidsbeperking werk te laten vinden</w:t>
      </w:r>
    </w:p>
    <w:p w14:paraId="153CE13E" w14:textId="77777777" w:rsidR="00996E8D" w:rsidRPr="00996E8D" w:rsidRDefault="00D51273" w:rsidP="00517EBE">
      <w:pPr>
        <w:autoSpaceDE w:val="0"/>
        <w:autoSpaceDN w:val="0"/>
        <w:adjustRightInd w:val="0"/>
        <w:spacing w:after="0"/>
        <w:ind w:left="3828" w:hanging="3828"/>
        <w:rPr>
          <w:rFonts w:ascii="MinionPro-Regular" w:hAnsi="MinionPro-Regular" w:cs="MinionPro-Regular"/>
          <w:color w:val="000000"/>
          <w:sz w:val="20"/>
          <w:szCs w:val="20"/>
        </w:rPr>
      </w:pPr>
      <w:r w:rsidRPr="00793A6E">
        <w:rPr>
          <w:rFonts w:ascii="MinionPro-Regular" w:hAnsi="MinionPro-Regular" w:cs="MinionPro-Regular"/>
          <w:color w:val="000000"/>
          <w:sz w:val="20"/>
          <w:szCs w:val="20"/>
        </w:rPr>
        <w:t>Algemene Verordening Gegevensbescherming</w:t>
      </w:r>
      <w:r w:rsidRPr="00996E8D">
        <w:rPr>
          <w:rFonts w:ascii="MinionPro-Regular" w:hAnsi="MinionPro-Regular" w:cs="MinionPro-Regular"/>
          <w:color w:val="000000"/>
          <w:sz w:val="20"/>
          <w:szCs w:val="20"/>
        </w:rPr>
        <w:t xml:space="preserve"> </w:t>
      </w:r>
      <w:r>
        <w:rPr>
          <w:rFonts w:ascii="MinionPro-Regular" w:hAnsi="MinionPro-Regular" w:cs="MinionPro-Regular"/>
          <w:color w:val="000000"/>
          <w:sz w:val="20"/>
          <w:szCs w:val="20"/>
        </w:rPr>
        <w:t>(</w:t>
      </w:r>
      <w:r w:rsidR="00996E8D" w:rsidRPr="00996E8D">
        <w:rPr>
          <w:rFonts w:ascii="MinionPro-Regular" w:hAnsi="MinionPro-Regular" w:cs="MinionPro-Regular"/>
          <w:color w:val="000000"/>
          <w:sz w:val="20"/>
          <w:szCs w:val="20"/>
        </w:rPr>
        <w:t>AVG</w:t>
      </w:r>
      <w:r>
        <w:rPr>
          <w:rFonts w:ascii="MinionPro-Regular" w:hAnsi="MinionPro-Regular" w:cs="MinionPro-Regular"/>
          <w:color w:val="000000"/>
          <w:sz w:val="20"/>
          <w:szCs w:val="20"/>
        </w:rPr>
        <w:t>)</w:t>
      </w:r>
      <w:r w:rsidR="00996E8D" w:rsidRPr="00996E8D">
        <w:rPr>
          <w:rFonts w:ascii="MinionPro-Regular" w:hAnsi="MinionPro-Regular" w:cs="MinionPro-Regular"/>
          <w:color w:val="000000"/>
          <w:sz w:val="20"/>
          <w:szCs w:val="20"/>
        </w:rPr>
        <w:t xml:space="preserve"> </w:t>
      </w:r>
      <w:r w:rsidR="00996E8D" w:rsidRPr="00996E8D">
        <w:rPr>
          <w:rFonts w:ascii="MinionPro-Regular" w:hAnsi="MinionPro-Regular" w:cs="MinionPro-Regular"/>
          <w:color w:val="000000"/>
          <w:sz w:val="20"/>
          <w:szCs w:val="20"/>
        </w:rPr>
        <w:tab/>
      </w:r>
      <w:r>
        <w:rPr>
          <w:rFonts w:ascii="MinionPro-Regular" w:hAnsi="MinionPro-Regular" w:cs="MinionPro-Regular"/>
          <w:color w:val="000000"/>
          <w:sz w:val="20"/>
          <w:szCs w:val="20"/>
        </w:rPr>
        <w:t xml:space="preserve">verordening </w:t>
      </w:r>
      <w:r w:rsidRPr="00D51273">
        <w:rPr>
          <w:rFonts w:ascii="MinionPro-Regular" w:hAnsi="MinionPro-Regular" w:cs="MinionPro-Regular"/>
          <w:color w:val="000000"/>
          <w:sz w:val="20"/>
          <w:szCs w:val="20"/>
        </w:rPr>
        <w:t xml:space="preserve">bedoeld om </w:t>
      </w:r>
      <w:proofErr w:type="spellStart"/>
      <w:r w:rsidRPr="00D51273">
        <w:rPr>
          <w:rFonts w:ascii="MinionPro-Regular" w:hAnsi="MinionPro-Regular" w:cs="MinionPro-Regular"/>
          <w:color w:val="000000"/>
          <w:sz w:val="20"/>
          <w:szCs w:val="20"/>
        </w:rPr>
        <w:t>privacyrechten</w:t>
      </w:r>
      <w:proofErr w:type="spellEnd"/>
      <w:r w:rsidRPr="00D51273">
        <w:rPr>
          <w:rFonts w:ascii="MinionPro-Regular" w:hAnsi="MinionPro-Regular" w:cs="MinionPro-Regular"/>
          <w:color w:val="000000"/>
          <w:sz w:val="20"/>
          <w:szCs w:val="20"/>
        </w:rPr>
        <w:t xml:space="preserve"> van natuurlijke personen </w:t>
      </w:r>
      <w:r>
        <w:rPr>
          <w:rFonts w:ascii="MinionPro-Regular" w:hAnsi="MinionPro-Regular" w:cs="MinionPro-Regular"/>
          <w:color w:val="000000"/>
          <w:sz w:val="20"/>
          <w:szCs w:val="20"/>
        </w:rPr>
        <w:t xml:space="preserve">te garanderen, legt de </w:t>
      </w:r>
      <w:r w:rsidRPr="00D51273">
        <w:rPr>
          <w:rFonts w:ascii="MinionPro-Regular" w:hAnsi="MinionPro-Regular" w:cs="MinionPro-Regular"/>
          <w:color w:val="000000"/>
          <w:sz w:val="20"/>
          <w:szCs w:val="20"/>
        </w:rPr>
        <w:t>verantwoordelijkheid rond de verwerking van</w:t>
      </w:r>
      <w:r>
        <w:rPr>
          <w:rFonts w:ascii="MinionPro-Regular" w:hAnsi="MinionPro-Regular" w:cs="MinionPro-Regular"/>
          <w:color w:val="000000"/>
          <w:sz w:val="20"/>
          <w:szCs w:val="20"/>
        </w:rPr>
        <w:t xml:space="preserve"> </w:t>
      </w:r>
      <w:r w:rsidRPr="00D51273">
        <w:rPr>
          <w:rFonts w:ascii="MinionPro-Regular" w:hAnsi="MinionPro-Regular" w:cs="MinionPro-Regular"/>
          <w:color w:val="000000"/>
          <w:sz w:val="20"/>
          <w:szCs w:val="20"/>
        </w:rPr>
        <w:t xml:space="preserve">die gegevens bij de verwerkende </w:t>
      </w:r>
      <w:r>
        <w:rPr>
          <w:rFonts w:ascii="MinionPro-Regular" w:hAnsi="MinionPro-Regular" w:cs="MinionPro-Regular"/>
          <w:color w:val="000000"/>
          <w:sz w:val="20"/>
          <w:szCs w:val="20"/>
        </w:rPr>
        <w:t>o</w:t>
      </w:r>
      <w:r w:rsidRPr="00D51273">
        <w:rPr>
          <w:rFonts w:ascii="MinionPro-Regular" w:hAnsi="MinionPro-Regular" w:cs="MinionPro-Regular"/>
          <w:color w:val="000000"/>
          <w:sz w:val="20"/>
          <w:szCs w:val="20"/>
        </w:rPr>
        <w:t>rganisaties</w:t>
      </w:r>
    </w:p>
    <w:p w14:paraId="5B99B707" w14:textId="77777777" w:rsid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proofErr w:type="spellStart"/>
      <w:r w:rsidRPr="00996E8D">
        <w:rPr>
          <w:rFonts w:ascii="MinionPro-Regular" w:hAnsi="MinionPro-Regular" w:cs="MinionPro-Regular"/>
          <w:color w:val="000000"/>
          <w:sz w:val="20"/>
          <w:szCs w:val="20"/>
        </w:rPr>
        <w:t>governance</w:t>
      </w:r>
      <w:proofErr w:type="spellEnd"/>
      <w:r w:rsidRPr="00996E8D">
        <w:rPr>
          <w:rFonts w:ascii="MinionPro-Regular" w:hAnsi="MinionPro-Regular" w:cs="MinionPro-Regular"/>
          <w:color w:val="000000"/>
          <w:sz w:val="20"/>
          <w:szCs w:val="20"/>
        </w:rPr>
        <w:t xml:space="preserve"> </w:t>
      </w:r>
      <w:r w:rsidRPr="00996E8D">
        <w:rPr>
          <w:rFonts w:ascii="MinionPro-Regular" w:hAnsi="MinionPro-Regular" w:cs="MinionPro-Regular"/>
          <w:color w:val="000000"/>
          <w:sz w:val="20"/>
          <w:szCs w:val="20"/>
        </w:rPr>
        <w:tab/>
      </w:r>
      <w:r w:rsidRPr="00B90E06">
        <w:rPr>
          <w:rFonts w:ascii="MinionPro-Regular" w:hAnsi="MinionPro-Regular" w:cs="MinionPro-Regular"/>
          <w:color w:val="000000"/>
          <w:sz w:val="20"/>
          <w:szCs w:val="20"/>
        </w:rPr>
        <w:t>de handeling of de wijze</w:t>
      </w:r>
      <w:r>
        <w:rPr>
          <w:rFonts w:ascii="MinionPro-Regular" w:hAnsi="MinionPro-Regular" w:cs="MinionPro-Regular"/>
          <w:color w:val="000000"/>
          <w:sz w:val="20"/>
          <w:szCs w:val="20"/>
        </w:rPr>
        <w:t xml:space="preserve"> </w:t>
      </w:r>
      <w:r w:rsidRPr="00B90E06">
        <w:rPr>
          <w:rFonts w:ascii="MinionPro-Regular" w:hAnsi="MinionPro-Regular" w:cs="MinionPro-Regular"/>
          <w:color w:val="000000"/>
          <w:sz w:val="20"/>
          <w:szCs w:val="20"/>
        </w:rPr>
        <w:t>van besturen, de gedragscode, het toezicht op organisaties</w:t>
      </w:r>
    </w:p>
    <w:p w14:paraId="330F6787" w14:textId="77777777" w:rsidR="00793A6E"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proofErr w:type="spellStart"/>
      <w:r>
        <w:rPr>
          <w:rFonts w:ascii="MinionPro-Regular" w:hAnsi="MinionPro-Regular" w:cs="MinionPro-Regular"/>
          <w:color w:val="000000"/>
          <w:sz w:val="20"/>
          <w:szCs w:val="20"/>
        </w:rPr>
        <w:t>coporate</w:t>
      </w:r>
      <w:proofErr w:type="spellEnd"/>
      <w:r>
        <w:rPr>
          <w:rFonts w:ascii="MinionPro-Regular" w:hAnsi="MinionPro-Regular" w:cs="MinionPro-Regular"/>
          <w:color w:val="000000"/>
          <w:sz w:val="20"/>
          <w:szCs w:val="20"/>
        </w:rPr>
        <w:t xml:space="preserve"> </w:t>
      </w:r>
      <w:proofErr w:type="spellStart"/>
      <w:r>
        <w:rPr>
          <w:rFonts w:ascii="MinionPro-Regular" w:hAnsi="MinionPro-Regular" w:cs="MinionPro-Regular"/>
          <w:color w:val="000000"/>
          <w:sz w:val="20"/>
          <w:szCs w:val="20"/>
        </w:rPr>
        <w:t>governance</w:t>
      </w:r>
      <w:proofErr w:type="spellEnd"/>
      <w:r>
        <w:rPr>
          <w:rFonts w:ascii="MinionPro-Regular" w:hAnsi="MinionPro-Regular" w:cs="MinionPro-Regular"/>
          <w:color w:val="000000"/>
          <w:sz w:val="20"/>
          <w:szCs w:val="20"/>
        </w:rPr>
        <w:tab/>
        <w:t xml:space="preserve">- manier waarop </w:t>
      </w:r>
      <w:r w:rsidRPr="00793A6E">
        <w:rPr>
          <w:rFonts w:ascii="MinionPro-Regular" w:hAnsi="MinionPro-Regular" w:cs="MinionPro-Regular"/>
          <w:color w:val="000000"/>
          <w:sz w:val="20"/>
          <w:szCs w:val="20"/>
        </w:rPr>
        <w:t>een organisatie of</w:t>
      </w:r>
      <w:r>
        <w:rPr>
          <w:rFonts w:ascii="MinionPro-Regular" w:hAnsi="MinionPro-Regular" w:cs="MinionPro-Regular"/>
          <w:color w:val="000000"/>
          <w:sz w:val="20"/>
          <w:szCs w:val="20"/>
        </w:rPr>
        <w:t xml:space="preserve"> </w:t>
      </w:r>
      <w:r w:rsidRPr="00793A6E">
        <w:rPr>
          <w:rFonts w:ascii="MinionPro-Regular" w:hAnsi="MinionPro-Regular" w:cs="MinionPro-Regular"/>
          <w:color w:val="000000"/>
          <w:sz w:val="20"/>
          <w:szCs w:val="20"/>
        </w:rPr>
        <w:t>onderneming goed, efficiënt en verantwoord bestuurd moet worden</w:t>
      </w:r>
      <w:r>
        <w:rPr>
          <w:rFonts w:ascii="MinionPro-Regular" w:hAnsi="MinionPro-Regular" w:cs="MinionPro-Regular"/>
          <w:color w:val="000000"/>
          <w:sz w:val="20"/>
          <w:szCs w:val="20"/>
        </w:rPr>
        <w:br/>
        <w:t xml:space="preserve">- </w:t>
      </w:r>
      <w:r w:rsidRPr="00793A6E">
        <w:rPr>
          <w:rFonts w:ascii="MinionPro-Regular" w:hAnsi="MinionPro-Regular" w:cs="MinionPro-Regular"/>
          <w:color w:val="000000"/>
          <w:sz w:val="20"/>
          <w:szCs w:val="20"/>
        </w:rPr>
        <w:t xml:space="preserve"> het afleggen van verantwoording over het gevoerde beleid rich</w:t>
      </w:r>
      <w:r>
        <w:rPr>
          <w:rFonts w:ascii="MinionPro-Regular" w:hAnsi="MinionPro-Regular" w:cs="MinionPro-Regular"/>
          <w:color w:val="000000"/>
          <w:sz w:val="20"/>
          <w:szCs w:val="20"/>
        </w:rPr>
        <w:t>ti</w:t>
      </w:r>
      <w:r w:rsidRPr="00793A6E">
        <w:rPr>
          <w:rFonts w:ascii="MinionPro-Regular" w:hAnsi="MinionPro-Regular" w:cs="MinionPro-Regular"/>
          <w:color w:val="000000"/>
          <w:sz w:val="20"/>
          <w:szCs w:val="20"/>
        </w:rPr>
        <w:t xml:space="preserve">ng </w:t>
      </w:r>
      <w:r>
        <w:rPr>
          <w:rFonts w:ascii="MinionPro-Regular" w:hAnsi="MinionPro-Regular" w:cs="MinionPro-Regular"/>
          <w:color w:val="000000"/>
          <w:sz w:val="20"/>
          <w:szCs w:val="20"/>
        </w:rPr>
        <w:t>b</w:t>
      </w:r>
      <w:r w:rsidRPr="00793A6E">
        <w:rPr>
          <w:rFonts w:ascii="MinionPro-Regular" w:hAnsi="MinionPro-Regular" w:cs="MinionPro-Regular"/>
          <w:color w:val="000000"/>
          <w:sz w:val="20"/>
          <w:szCs w:val="20"/>
        </w:rPr>
        <w:t>elanghebbenden</w:t>
      </w:r>
    </w:p>
    <w:p w14:paraId="710373AA"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code-</w:t>
      </w:r>
      <w:proofErr w:type="spellStart"/>
      <w:r w:rsidR="00996E8D" w:rsidRPr="00996E8D">
        <w:rPr>
          <w:rFonts w:ascii="MinionPro-Regular" w:hAnsi="MinionPro-Regular" w:cs="MinionPro-Regular"/>
          <w:color w:val="000000"/>
          <w:sz w:val="20"/>
          <w:szCs w:val="20"/>
        </w:rPr>
        <w:t>Tabaksblat</w:t>
      </w:r>
      <w:proofErr w:type="spellEnd"/>
      <w:r w:rsidR="00996E8D" w:rsidRPr="00996E8D">
        <w:rPr>
          <w:rFonts w:ascii="MinionPro-Regular" w:hAnsi="MinionPro-Regular" w:cs="MinionPro-Regular"/>
          <w:color w:val="000000"/>
          <w:sz w:val="20"/>
          <w:szCs w:val="20"/>
        </w:rPr>
        <w:t xml:space="preserve"> </w:t>
      </w:r>
      <w:r w:rsidR="00996E8D" w:rsidRPr="00996E8D">
        <w:rPr>
          <w:rFonts w:ascii="MinionPro-Regular" w:hAnsi="MinionPro-Regular" w:cs="MinionPro-Regular"/>
          <w:color w:val="000000"/>
          <w:sz w:val="20"/>
          <w:szCs w:val="20"/>
        </w:rPr>
        <w:tab/>
      </w:r>
      <w:r w:rsidR="00793A6E" w:rsidRPr="00793A6E">
        <w:rPr>
          <w:rFonts w:ascii="MinionPro-Regular" w:hAnsi="MinionPro-Regular" w:cs="MinionPro-Regular"/>
          <w:color w:val="000000"/>
          <w:sz w:val="20"/>
          <w:szCs w:val="20"/>
        </w:rPr>
        <w:t>gedragscode</w:t>
      </w:r>
      <w:r w:rsidR="00793A6E">
        <w:rPr>
          <w:rFonts w:ascii="MinionPro-Regular" w:hAnsi="MinionPro-Regular" w:cs="MinionPro-Regular"/>
          <w:color w:val="000000"/>
          <w:sz w:val="20"/>
          <w:szCs w:val="20"/>
        </w:rPr>
        <w:t>, ontwikkeld in 2003 door de Commissie-</w:t>
      </w:r>
      <w:proofErr w:type="spellStart"/>
      <w:r w:rsidR="00793A6E">
        <w:rPr>
          <w:rFonts w:ascii="MinionPro-Regular" w:hAnsi="MinionPro-Regular" w:cs="MinionPro-Regular"/>
          <w:color w:val="000000"/>
          <w:sz w:val="20"/>
          <w:szCs w:val="20"/>
        </w:rPr>
        <w:t>Tabaksblat</w:t>
      </w:r>
      <w:proofErr w:type="spellEnd"/>
      <w:r w:rsidR="00793A6E">
        <w:rPr>
          <w:rFonts w:ascii="MinionPro-Regular" w:hAnsi="MinionPro-Regular" w:cs="MinionPro-Regular"/>
          <w:color w:val="000000"/>
          <w:sz w:val="20"/>
          <w:szCs w:val="20"/>
        </w:rPr>
        <w:t>,</w:t>
      </w:r>
      <w:r w:rsidR="00793A6E" w:rsidRPr="00793A6E">
        <w:rPr>
          <w:rFonts w:ascii="MinionPro-Regular" w:hAnsi="MinionPro-Regular" w:cs="MinionPro-Regular"/>
          <w:color w:val="000000"/>
          <w:sz w:val="20"/>
          <w:szCs w:val="20"/>
        </w:rPr>
        <w:t xml:space="preserve"> voor beursgenoteerde</w:t>
      </w:r>
      <w:r w:rsidR="00793A6E">
        <w:rPr>
          <w:rFonts w:ascii="MinionPro-Regular" w:hAnsi="MinionPro-Regular" w:cs="MinionPro-Regular"/>
          <w:color w:val="000000"/>
          <w:sz w:val="20"/>
          <w:szCs w:val="20"/>
        </w:rPr>
        <w:t xml:space="preserve"> </w:t>
      </w:r>
      <w:r w:rsidR="00793A6E" w:rsidRPr="00793A6E">
        <w:rPr>
          <w:rFonts w:ascii="MinionPro-Regular" w:hAnsi="MinionPro-Regular" w:cs="MinionPro-Regular"/>
          <w:color w:val="000000"/>
          <w:sz w:val="20"/>
          <w:szCs w:val="20"/>
        </w:rPr>
        <w:t>bedrijven, met als doel verbeterde transparantie in de jaarrekening</w:t>
      </w:r>
      <w:r w:rsidR="00793A6E">
        <w:rPr>
          <w:rFonts w:ascii="MinionPro-Regular" w:hAnsi="MinionPro-Regular" w:cs="MinionPro-Regular"/>
          <w:color w:val="000000"/>
          <w:sz w:val="20"/>
          <w:szCs w:val="20"/>
        </w:rPr>
        <w:t xml:space="preserve">, die </w:t>
      </w:r>
      <w:r w:rsidR="00793A6E" w:rsidRPr="00793A6E">
        <w:rPr>
          <w:rFonts w:ascii="MinionPro-Regular" w:hAnsi="MinionPro-Regular" w:cs="MinionPro-Regular"/>
          <w:color w:val="000000"/>
          <w:sz w:val="20"/>
          <w:szCs w:val="20"/>
        </w:rPr>
        <w:t>regels bevat over onder andere taak, werkwijze, hoogte en samenstelling van de beloning van bestuurders en commissarissen</w:t>
      </w:r>
    </w:p>
    <w:p w14:paraId="2C7947DB" w14:textId="77777777" w:rsidR="00F80F74" w:rsidRDefault="00F80F74" w:rsidP="00517EBE">
      <w:pPr>
        <w:autoSpaceDE w:val="0"/>
        <w:autoSpaceDN w:val="0"/>
        <w:adjustRightInd w:val="0"/>
        <w:spacing w:after="0"/>
        <w:ind w:left="3828" w:hanging="3828"/>
        <w:rPr>
          <w:rFonts w:ascii="MinionPro-Regular" w:hAnsi="MinionPro-Regular" w:cs="MinionPro-Regular"/>
          <w:color w:val="000000"/>
          <w:sz w:val="20"/>
          <w:szCs w:val="20"/>
        </w:rPr>
      </w:pPr>
    </w:p>
    <w:p w14:paraId="3415A6ED" w14:textId="77777777" w:rsidR="00517EBE" w:rsidRDefault="00517EBE">
      <w:pPr>
        <w:rPr>
          <w:rFonts w:asciiTheme="majorHAnsi" w:eastAsiaTheme="majorEastAsia" w:hAnsiTheme="majorHAnsi" w:cstheme="majorBidi"/>
          <w:color w:val="2F5496" w:themeColor="accent1" w:themeShade="BF"/>
          <w:sz w:val="26"/>
          <w:szCs w:val="26"/>
        </w:rPr>
      </w:pPr>
      <w:r>
        <w:br w:type="page"/>
      </w:r>
    </w:p>
    <w:p w14:paraId="3AF0219C" w14:textId="2D76728F" w:rsidR="00517EBE" w:rsidRDefault="00517EBE" w:rsidP="00517EBE">
      <w:pPr>
        <w:pStyle w:val="Kop2"/>
      </w:pPr>
      <w:r>
        <w:lastRenderedPageBreak/>
        <w:t xml:space="preserve">Hoofdstuk </w:t>
      </w:r>
      <w:r>
        <w:t>5</w:t>
      </w:r>
    </w:p>
    <w:p w14:paraId="2CD919D6" w14:textId="6BB5DD1A"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a</w:t>
      </w:r>
      <w:r w:rsidR="00996E8D" w:rsidRPr="00996E8D">
        <w:rPr>
          <w:rFonts w:ascii="MinionPro-Regular" w:hAnsi="MinionPro-Regular" w:cs="MinionPro-Regular"/>
          <w:color w:val="000000"/>
          <w:sz w:val="20"/>
          <w:szCs w:val="20"/>
        </w:rPr>
        <w:t xml:space="preserve">rbeidsmarkt </w:t>
      </w:r>
      <w:r w:rsidR="00996E8D" w:rsidRPr="00996E8D">
        <w:rPr>
          <w:rFonts w:ascii="MinionPro-Regular" w:hAnsi="MinionPro-Regular" w:cs="MinionPro-Regular"/>
          <w:color w:val="000000"/>
          <w:sz w:val="20"/>
          <w:szCs w:val="20"/>
        </w:rPr>
        <w:tab/>
      </w:r>
      <w:r w:rsidR="00793A6E" w:rsidRPr="00793A6E">
        <w:rPr>
          <w:rFonts w:ascii="MinionPro-Regular" w:hAnsi="MinionPro-Regular" w:cs="MinionPro-Regular"/>
          <w:color w:val="000000"/>
          <w:sz w:val="20"/>
          <w:szCs w:val="20"/>
        </w:rPr>
        <w:t>de interactie tussen vraag naar en aanbod van</w:t>
      </w:r>
      <w:r w:rsidR="00793A6E">
        <w:rPr>
          <w:rFonts w:ascii="MinionPro-Regular" w:hAnsi="MinionPro-Regular" w:cs="MinionPro-Regular"/>
          <w:color w:val="000000"/>
          <w:sz w:val="20"/>
          <w:szCs w:val="20"/>
        </w:rPr>
        <w:t xml:space="preserve"> </w:t>
      </w:r>
      <w:r w:rsidR="00793A6E" w:rsidRPr="00793A6E">
        <w:rPr>
          <w:rFonts w:ascii="MinionPro-Regular" w:hAnsi="MinionPro-Regular" w:cs="MinionPro-Regular"/>
          <w:color w:val="000000"/>
          <w:sz w:val="20"/>
          <w:szCs w:val="20"/>
        </w:rPr>
        <w:t>arbeidskrachten</w:t>
      </w:r>
    </w:p>
    <w:p w14:paraId="1FC0ECF4" w14:textId="77777777" w:rsidR="00996E8D" w:rsidRPr="00996E8D" w:rsidRDefault="00793A6E" w:rsidP="00517EBE">
      <w:pPr>
        <w:autoSpaceDE w:val="0"/>
        <w:autoSpaceDN w:val="0"/>
        <w:adjustRightInd w:val="0"/>
        <w:spacing w:after="0"/>
        <w:ind w:left="3828" w:hanging="3828"/>
        <w:rPr>
          <w:rFonts w:ascii="MinionPro-Regular" w:hAnsi="MinionPro-Regular" w:cs="MinionPro-Regular"/>
          <w:color w:val="000000"/>
          <w:sz w:val="20"/>
          <w:szCs w:val="20"/>
        </w:rPr>
      </w:pPr>
      <w:r w:rsidRPr="00793A6E">
        <w:rPr>
          <w:rFonts w:ascii="MinionPro-Regular" w:hAnsi="MinionPro-Regular" w:cs="MinionPro-Regular"/>
          <w:color w:val="000000"/>
          <w:sz w:val="20"/>
          <w:szCs w:val="20"/>
        </w:rPr>
        <w:t xml:space="preserve">potentiële </w:t>
      </w:r>
      <w:r>
        <w:rPr>
          <w:rFonts w:ascii="MinionPro-Regular" w:hAnsi="MinionPro-Regular" w:cs="MinionPro-Regular"/>
          <w:color w:val="000000"/>
          <w:sz w:val="20"/>
          <w:szCs w:val="20"/>
        </w:rPr>
        <w:t>b</w:t>
      </w:r>
      <w:r w:rsidR="00996E8D" w:rsidRPr="00996E8D">
        <w:rPr>
          <w:rFonts w:ascii="MinionPro-Regular" w:hAnsi="MinionPro-Regular" w:cs="MinionPro-Regular"/>
          <w:color w:val="000000"/>
          <w:sz w:val="20"/>
          <w:szCs w:val="20"/>
        </w:rPr>
        <w:t xml:space="preserve">eroepsbevolking </w:t>
      </w:r>
      <w:r w:rsidR="00996E8D" w:rsidRPr="00996E8D">
        <w:rPr>
          <w:rFonts w:ascii="MinionPro-Regular" w:hAnsi="MinionPro-Regular" w:cs="MinionPro-Regular"/>
          <w:color w:val="000000"/>
          <w:sz w:val="20"/>
          <w:szCs w:val="20"/>
        </w:rPr>
        <w:tab/>
      </w:r>
      <w:r>
        <w:rPr>
          <w:rFonts w:ascii="MinionPro-Regular" w:hAnsi="MinionPro-Regular" w:cs="MinionPro-Regular"/>
          <w:sz w:val="21"/>
          <w:szCs w:val="21"/>
        </w:rPr>
        <w:t>alle mensen tussen de 15 en de 75 jaar</w:t>
      </w:r>
    </w:p>
    <w:p w14:paraId="474F07AF"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o</w:t>
      </w:r>
      <w:r w:rsidR="00996E8D" w:rsidRPr="00996E8D">
        <w:rPr>
          <w:rFonts w:ascii="MinionPro-Regular" w:hAnsi="MinionPro-Regular" w:cs="MinionPro-Regular"/>
          <w:color w:val="000000"/>
          <w:sz w:val="20"/>
          <w:szCs w:val="20"/>
        </w:rPr>
        <w:t xml:space="preserve">ntgroening </w:t>
      </w:r>
      <w:r w:rsidR="00996E8D" w:rsidRPr="00996E8D">
        <w:rPr>
          <w:rFonts w:ascii="MinionPro-Regular" w:hAnsi="MinionPro-Regular" w:cs="MinionPro-Regular"/>
          <w:color w:val="000000"/>
          <w:sz w:val="20"/>
          <w:szCs w:val="20"/>
        </w:rPr>
        <w:tab/>
      </w:r>
      <w:r w:rsidR="00B61BE1">
        <w:rPr>
          <w:rFonts w:ascii="MinionPro-Regular" w:hAnsi="MinionPro-Regular" w:cs="MinionPro-Regular"/>
          <w:color w:val="000000"/>
          <w:sz w:val="20"/>
          <w:szCs w:val="20"/>
        </w:rPr>
        <w:t xml:space="preserve">proces waarbij het </w:t>
      </w:r>
      <w:r w:rsidR="00B61BE1">
        <w:rPr>
          <w:rFonts w:ascii="MinionPro-Regular" w:hAnsi="MinionPro-Regular" w:cs="MinionPro-Regular"/>
          <w:sz w:val="21"/>
          <w:szCs w:val="21"/>
        </w:rPr>
        <w:t>aandeel jongeren in de bevolking afneemt ten opzichte van de hele bevolking</w:t>
      </w:r>
    </w:p>
    <w:p w14:paraId="3DE6A382"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v</w:t>
      </w:r>
      <w:r w:rsidR="00996E8D" w:rsidRPr="00996E8D">
        <w:rPr>
          <w:rFonts w:ascii="MinionPro-Regular" w:hAnsi="MinionPro-Regular" w:cs="MinionPro-Regular"/>
          <w:color w:val="000000"/>
          <w:sz w:val="20"/>
          <w:szCs w:val="20"/>
        </w:rPr>
        <w:t xml:space="preserve">ergrijzing </w:t>
      </w:r>
      <w:r w:rsidR="00996E8D" w:rsidRPr="00996E8D">
        <w:rPr>
          <w:rFonts w:ascii="MinionPro-Regular" w:hAnsi="MinionPro-Regular" w:cs="MinionPro-Regular"/>
          <w:color w:val="000000"/>
          <w:sz w:val="20"/>
          <w:szCs w:val="20"/>
        </w:rPr>
        <w:tab/>
      </w:r>
      <w:r w:rsidR="00B61BE1">
        <w:rPr>
          <w:rFonts w:ascii="MinionPro-Regular" w:hAnsi="MinionPro-Regular" w:cs="MinionPro-Regular"/>
          <w:color w:val="000000"/>
          <w:sz w:val="20"/>
          <w:szCs w:val="20"/>
        </w:rPr>
        <w:t xml:space="preserve">proces waarbij het </w:t>
      </w:r>
      <w:r w:rsidR="00B61BE1" w:rsidRPr="00A74CA4">
        <w:rPr>
          <w:rFonts w:ascii="MinionPro-Regular" w:hAnsi="MinionPro-Regular" w:cs="MinionPro-Regular"/>
          <w:color w:val="000000"/>
          <w:sz w:val="20"/>
          <w:szCs w:val="20"/>
        </w:rPr>
        <w:t>aandeel van 65+-</w:t>
      </w:r>
      <w:proofErr w:type="spellStart"/>
      <w:r w:rsidR="00B61BE1" w:rsidRPr="00A74CA4">
        <w:rPr>
          <w:rFonts w:ascii="MinionPro-Regular" w:hAnsi="MinionPro-Regular" w:cs="MinionPro-Regular"/>
          <w:color w:val="000000"/>
          <w:sz w:val="20"/>
          <w:szCs w:val="20"/>
        </w:rPr>
        <w:t>ers</w:t>
      </w:r>
      <w:proofErr w:type="spellEnd"/>
      <w:r w:rsidR="00B61BE1" w:rsidRPr="00A74CA4">
        <w:rPr>
          <w:rFonts w:ascii="MinionPro-Regular" w:hAnsi="MinionPro-Regular" w:cs="MinionPro-Regular"/>
          <w:color w:val="000000"/>
          <w:sz w:val="20"/>
          <w:szCs w:val="20"/>
        </w:rPr>
        <w:t xml:space="preserve"> in de bevolking groeit ten opzichte van de complete bevolking</w:t>
      </w:r>
    </w:p>
    <w:p w14:paraId="541B9162" w14:textId="5AB92A0C" w:rsid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w</w:t>
      </w:r>
      <w:r w:rsidR="00996E8D" w:rsidRPr="00996E8D">
        <w:rPr>
          <w:rFonts w:ascii="MinionPro-Regular" w:hAnsi="MinionPro-Regular" w:cs="MinionPro-Regular"/>
          <w:color w:val="000000"/>
          <w:sz w:val="20"/>
          <w:szCs w:val="20"/>
        </w:rPr>
        <w:t xml:space="preserve">erkzame beroepsbevolking </w:t>
      </w:r>
      <w:r w:rsidR="00996E8D" w:rsidRPr="00996E8D">
        <w:rPr>
          <w:rFonts w:ascii="MinionPro-Regular" w:hAnsi="MinionPro-Regular" w:cs="MinionPro-Regular"/>
          <w:color w:val="000000"/>
          <w:sz w:val="20"/>
          <w:szCs w:val="20"/>
        </w:rPr>
        <w:tab/>
      </w:r>
      <w:r w:rsidR="003C6A2C">
        <w:rPr>
          <w:rFonts w:ascii="MinionPro-Regular" w:hAnsi="MinionPro-Regular" w:cs="MinionPro-Regular"/>
          <w:color w:val="000000"/>
          <w:sz w:val="20"/>
          <w:szCs w:val="20"/>
        </w:rPr>
        <w:t>d</w:t>
      </w:r>
      <w:r w:rsidR="00B61BE1">
        <w:rPr>
          <w:rFonts w:ascii="MinionPro-Regular" w:hAnsi="MinionPro-Regular" w:cs="MinionPro-Regular"/>
          <w:color w:val="000000"/>
          <w:sz w:val="20"/>
          <w:szCs w:val="20"/>
        </w:rPr>
        <w:t xml:space="preserve">eel van </w:t>
      </w:r>
      <w:r w:rsidR="00B61BE1" w:rsidRPr="00B61BE1">
        <w:rPr>
          <w:rFonts w:ascii="MinionPro-Regular" w:hAnsi="MinionPro-Regular" w:cs="MinionPro-Regular"/>
          <w:color w:val="000000"/>
          <w:sz w:val="20"/>
          <w:szCs w:val="20"/>
        </w:rPr>
        <w:t xml:space="preserve">de potentiële beroepsbevolking </w:t>
      </w:r>
      <w:r w:rsidR="00B61BE1">
        <w:rPr>
          <w:rFonts w:ascii="MinionPro-Regular" w:hAnsi="MinionPro-Regular" w:cs="MinionPro-Regular"/>
          <w:color w:val="000000"/>
          <w:sz w:val="20"/>
          <w:szCs w:val="20"/>
        </w:rPr>
        <w:t xml:space="preserve">dat </w:t>
      </w:r>
      <w:r w:rsidR="00B61BE1" w:rsidRPr="00B61BE1">
        <w:rPr>
          <w:rFonts w:ascii="MinionPro-Regular" w:hAnsi="MinionPro-Regular" w:cs="MinionPro-Regular"/>
          <w:color w:val="000000"/>
          <w:sz w:val="20"/>
          <w:szCs w:val="20"/>
        </w:rPr>
        <w:t>meer</w:t>
      </w:r>
      <w:r w:rsidR="00B61BE1">
        <w:rPr>
          <w:rFonts w:ascii="MinionPro-Regular" w:hAnsi="MinionPro-Regular" w:cs="MinionPro-Regular"/>
          <w:color w:val="000000"/>
          <w:sz w:val="20"/>
          <w:szCs w:val="20"/>
        </w:rPr>
        <w:t xml:space="preserve"> </w:t>
      </w:r>
      <w:r w:rsidR="00B61BE1" w:rsidRPr="00B61BE1">
        <w:rPr>
          <w:rFonts w:ascii="MinionPro-Regular" w:hAnsi="MinionPro-Regular" w:cs="MinionPro-Regular"/>
          <w:color w:val="000000"/>
          <w:sz w:val="20"/>
          <w:szCs w:val="20"/>
        </w:rPr>
        <w:t>dan twaalf uur per week</w:t>
      </w:r>
      <w:r w:rsidR="00B61BE1">
        <w:rPr>
          <w:rFonts w:ascii="MinionPro-Regular" w:hAnsi="MinionPro-Regular" w:cs="MinionPro-Regular"/>
          <w:color w:val="000000"/>
          <w:sz w:val="20"/>
          <w:szCs w:val="20"/>
        </w:rPr>
        <w:t xml:space="preserve"> werkt</w:t>
      </w:r>
    </w:p>
    <w:p w14:paraId="40A550AA" w14:textId="368B981A" w:rsidR="00B61BE1"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w</w:t>
      </w:r>
      <w:r w:rsidR="00B61BE1">
        <w:rPr>
          <w:rFonts w:ascii="MinionPro-Regular" w:hAnsi="MinionPro-Regular" w:cs="MinionPro-Regular"/>
          <w:color w:val="000000"/>
          <w:sz w:val="20"/>
          <w:szCs w:val="20"/>
        </w:rPr>
        <w:t>erkloze</w:t>
      </w:r>
      <w:r w:rsidR="00A74CA4">
        <w:rPr>
          <w:rFonts w:ascii="MinionPro-Regular" w:hAnsi="MinionPro-Regular" w:cs="MinionPro-Regular"/>
          <w:color w:val="000000"/>
          <w:sz w:val="20"/>
          <w:szCs w:val="20"/>
        </w:rPr>
        <w:t xml:space="preserve"> beroepsbevolking</w:t>
      </w:r>
      <w:r w:rsidR="00B61BE1">
        <w:rPr>
          <w:rFonts w:ascii="MinionPro-Regular" w:hAnsi="MinionPro-Regular" w:cs="MinionPro-Regular"/>
          <w:color w:val="000000"/>
          <w:sz w:val="20"/>
          <w:szCs w:val="20"/>
        </w:rPr>
        <w:tab/>
      </w:r>
      <w:r w:rsidR="003C6A2C">
        <w:rPr>
          <w:rFonts w:ascii="MinionPro-Regular" w:hAnsi="MinionPro-Regular" w:cs="MinionPro-Regular"/>
          <w:color w:val="000000"/>
          <w:sz w:val="20"/>
          <w:szCs w:val="20"/>
        </w:rPr>
        <w:t>d</w:t>
      </w:r>
      <w:r w:rsidR="00A74CA4">
        <w:rPr>
          <w:rFonts w:ascii="MinionPro-Regular" w:hAnsi="MinionPro-Regular" w:cs="MinionPro-Regular"/>
          <w:color w:val="000000"/>
          <w:sz w:val="20"/>
          <w:szCs w:val="20"/>
        </w:rPr>
        <w:t xml:space="preserve">eel van </w:t>
      </w:r>
      <w:r w:rsidR="00A74CA4" w:rsidRPr="00B61BE1">
        <w:rPr>
          <w:rFonts w:ascii="MinionPro-Regular" w:hAnsi="MinionPro-Regular" w:cs="MinionPro-Regular"/>
          <w:color w:val="000000"/>
          <w:sz w:val="20"/>
          <w:szCs w:val="20"/>
        </w:rPr>
        <w:t xml:space="preserve">de potentiële beroepsbevolking </w:t>
      </w:r>
      <w:r w:rsidR="00B61BE1">
        <w:rPr>
          <w:rFonts w:ascii="MinionPro-Regular" w:hAnsi="MinionPro-Regular" w:cs="MinionPro-Regular"/>
          <w:color w:val="000000"/>
          <w:sz w:val="20"/>
          <w:szCs w:val="20"/>
        </w:rPr>
        <w:t>d</w:t>
      </w:r>
      <w:r w:rsidR="00A74CA4">
        <w:rPr>
          <w:rFonts w:ascii="MinionPro-Regular" w:hAnsi="MinionPro-Regular" w:cs="MinionPro-Regular"/>
          <w:color w:val="000000"/>
          <w:sz w:val="20"/>
          <w:szCs w:val="20"/>
        </w:rPr>
        <w:t>at</w:t>
      </w:r>
      <w:r w:rsidR="00B61BE1">
        <w:rPr>
          <w:rFonts w:ascii="MinionPro-Regular" w:hAnsi="MinionPro-Regular" w:cs="MinionPro-Regular"/>
          <w:color w:val="000000"/>
          <w:sz w:val="20"/>
          <w:szCs w:val="20"/>
        </w:rPr>
        <w:t xml:space="preserve"> wel wil werken maar geen baan kan vinden</w:t>
      </w:r>
    </w:p>
    <w:p w14:paraId="21147176" w14:textId="7360A33E" w:rsidR="00B61BE1"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n</w:t>
      </w:r>
      <w:r w:rsidR="00B61BE1">
        <w:rPr>
          <w:rFonts w:ascii="MinionPro-Regular" w:hAnsi="MinionPro-Regular" w:cs="MinionPro-Regular"/>
          <w:color w:val="000000"/>
          <w:sz w:val="20"/>
          <w:szCs w:val="20"/>
        </w:rPr>
        <w:t>iet-beroepsbevolking</w:t>
      </w:r>
      <w:r w:rsidR="00B61BE1">
        <w:rPr>
          <w:rFonts w:ascii="MinionPro-Regular" w:hAnsi="MinionPro-Regular" w:cs="MinionPro-Regular"/>
          <w:color w:val="000000"/>
          <w:sz w:val="20"/>
          <w:szCs w:val="20"/>
        </w:rPr>
        <w:tab/>
      </w:r>
      <w:r w:rsidR="003C6A2C">
        <w:rPr>
          <w:rFonts w:ascii="MinionPro-Regular" w:hAnsi="MinionPro-Regular" w:cs="MinionPro-Regular"/>
          <w:color w:val="000000"/>
          <w:sz w:val="20"/>
          <w:szCs w:val="20"/>
        </w:rPr>
        <w:t>d</w:t>
      </w:r>
      <w:r w:rsidR="00A74CA4">
        <w:rPr>
          <w:rFonts w:ascii="MinionPro-Regular" w:hAnsi="MinionPro-Regular" w:cs="MinionPro-Regular"/>
          <w:color w:val="000000"/>
          <w:sz w:val="20"/>
          <w:szCs w:val="20"/>
        </w:rPr>
        <w:t xml:space="preserve">eel van </w:t>
      </w:r>
      <w:r w:rsidR="00A74CA4" w:rsidRPr="00B61BE1">
        <w:rPr>
          <w:rFonts w:ascii="MinionPro-Regular" w:hAnsi="MinionPro-Regular" w:cs="MinionPro-Regular"/>
          <w:color w:val="000000"/>
          <w:sz w:val="20"/>
          <w:szCs w:val="20"/>
        </w:rPr>
        <w:t xml:space="preserve">de potentiële beroepsbevolking </w:t>
      </w:r>
      <w:r w:rsidR="00B61BE1">
        <w:rPr>
          <w:rFonts w:ascii="MinionPro-Regular" w:hAnsi="MinionPro-Regular" w:cs="MinionPro-Regular"/>
          <w:color w:val="000000"/>
          <w:sz w:val="20"/>
          <w:szCs w:val="20"/>
        </w:rPr>
        <w:t xml:space="preserve">dat niet </w:t>
      </w:r>
      <w:r w:rsidR="00A74CA4">
        <w:rPr>
          <w:rFonts w:ascii="MinionPro-Regular" w:hAnsi="MinionPro-Regular" w:cs="MinionPro-Regular"/>
          <w:color w:val="000000"/>
          <w:sz w:val="20"/>
          <w:szCs w:val="20"/>
        </w:rPr>
        <w:t>actief aan de arbeidsmarkt deelneemt door andere redenen dan werkloos zijn (bijv. in opleiding, arbeidsongeschiktheid, pensioen, zorg voor gezin, niet beschikbaar zijn)</w:t>
      </w:r>
    </w:p>
    <w:p w14:paraId="28517E55"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a</w:t>
      </w:r>
      <w:r w:rsidR="00996E8D" w:rsidRPr="00996E8D">
        <w:rPr>
          <w:rFonts w:ascii="MinionPro-Regular" w:hAnsi="MinionPro-Regular" w:cs="MinionPro-Regular"/>
          <w:color w:val="000000"/>
          <w:sz w:val="20"/>
          <w:szCs w:val="20"/>
        </w:rPr>
        <w:t xml:space="preserve">rbeidsparticipatie </w:t>
      </w:r>
      <w:r w:rsidR="00996E8D" w:rsidRPr="00996E8D">
        <w:rPr>
          <w:rFonts w:ascii="MinionPro-Regular" w:hAnsi="MinionPro-Regular" w:cs="MinionPro-Regular"/>
          <w:color w:val="000000"/>
          <w:sz w:val="20"/>
          <w:szCs w:val="20"/>
        </w:rPr>
        <w:tab/>
      </w:r>
      <w:r w:rsidR="00A74CA4" w:rsidRPr="00A74CA4">
        <w:rPr>
          <w:rFonts w:ascii="MinionPro-Regular" w:hAnsi="MinionPro-Regular" w:cs="MinionPro-Regular"/>
          <w:color w:val="000000"/>
          <w:sz w:val="20"/>
          <w:szCs w:val="20"/>
        </w:rPr>
        <w:t>deelname aan de arbeidsmarkt</w:t>
      </w:r>
    </w:p>
    <w:p w14:paraId="59683AC6"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d</w:t>
      </w:r>
      <w:r w:rsidR="00996E8D" w:rsidRPr="00996E8D">
        <w:rPr>
          <w:rFonts w:ascii="MinionPro-Regular" w:hAnsi="MinionPro-Regular" w:cs="MinionPro-Regular"/>
          <w:color w:val="000000"/>
          <w:sz w:val="20"/>
          <w:szCs w:val="20"/>
        </w:rPr>
        <w:t xml:space="preserve">ynamiek van de arbeidsmarkt </w:t>
      </w:r>
      <w:r w:rsidR="00996E8D" w:rsidRPr="00996E8D">
        <w:rPr>
          <w:rFonts w:ascii="MinionPro-Regular" w:hAnsi="MinionPro-Regular" w:cs="MinionPro-Regular"/>
          <w:color w:val="000000"/>
          <w:sz w:val="20"/>
          <w:szCs w:val="20"/>
        </w:rPr>
        <w:tab/>
      </w:r>
      <w:r w:rsidR="00A74CA4">
        <w:rPr>
          <w:rFonts w:ascii="MinionPro-Regular" w:hAnsi="MinionPro-Regular" w:cs="MinionPro-Regular"/>
          <w:color w:val="000000"/>
          <w:sz w:val="20"/>
          <w:szCs w:val="20"/>
        </w:rPr>
        <w:t xml:space="preserve">resultaat van aantal </w:t>
      </w:r>
      <w:r w:rsidR="00A74CA4">
        <w:rPr>
          <w:rFonts w:ascii="MinionPro-Regular" w:hAnsi="MinionPro-Regular" w:cs="MinionPro-Regular"/>
          <w:sz w:val="21"/>
          <w:szCs w:val="21"/>
        </w:rPr>
        <w:t>nieuwe en vervulde vacatures, bestaande uit aantal openstaande vacatures</w:t>
      </w:r>
    </w:p>
    <w:p w14:paraId="0EA3AB1B"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w</w:t>
      </w:r>
      <w:r w:rsidR="00996E8D" w:rsidRPr="00996E8D">
        <w:rPr>
          <w:rFonts w:ascii="MinionPro-Regular" w:hAnsi="MinionPro-Regular" w:cs="MinionPro-Regular"/>
          <w:color w:val="000000"/>
          <w:sz w:val="20"/>
          <w:szCs w:val="20"/>
        </w:rPr>
        <w:t xml:space="preserve">erkloosheid </w:t>
      </w:r>
      <w:r w:rsidR="00996E8D" w:rsidRPr="00996E8D">
        <w:rPr>
          <w:rFonts w:ascii="MinionPro-Regular" w:hAnsi="MinionPro-Regular" w:cs="MinionPro-Regular"/>
          <w:color w:val="000000"/>
          <w:sz w:val="20"/>
          <w:szCs w:val="20"/>
        </w:rPr>
        <w:tab/>
      </w:r>
      <w:r w:rsidR="00CB4C18">
        <w:rPr>
          <w:rFonts w:ascii="MinionPro-Regular" w:hAnsi="MinionPro-Regular" w:cs="MinionPro-Regular"/>
          <w:color w:val="000000"/>
          <w:sz w:val="20"/>
          <w:szCs w:val="20"/>
        </w:rPr>
        <w:t xml:space="preserve">aantal mensen dat </w:t>
      </w:r>
      <w:r w:rsidR="00CB4C18" w:rsidRPr="00CB4C18">
        <w:rPr>
          <w:rFonts w:ascii="MinionPro-Regular" w:hAnsi="MinionPro-Regular" w:cs="MinionPro-Regular"/>
          <w:color w:val="000000"/>
          <w:sz w:val="20"/>
          <w:szCs w:val="20"/>
        </w:rPr>
        <w:t xml:space="preserve">bij het UWV Werkbedrijf staat ingeschreven, </w:t>
      </w:r>
      <w:r w:rsidR="00CB4C18">
        <w:rPr>
          <w:rFonts w:ascii="MinionPro-Regular" w:hAnsi="MinionPro-Regular" w:cs="MinionPro-Regular"/>
          <w:color w:val="000000"/>
          <w:sz w:val="20"/>
          <w:szCs w:val="20"/>
        </w:rPr>
        <w:t xml:space="preserve">tussen 16 en </w:t>
      </w:r>
      <w:r w:rsidR="00CB4C18" w:rsidRPr="00CB4C18">
        <w:rPr>
          <w:rFonts w:ascii="MinionPro-Regular" w:hAnsi="MinionPro-Regular" w:cs="MinionPro-Regular"/>
          <w:color w:val="000000"/>
          <w:sz w:val="20"/>
          <w:szCs w:val="20"/>
        </w:rPr>
        <w:t xml:space="preserve">65 jaar, </w:t>
      </w:r>
      <w:r w:rsidR="00CB4C18">
        <w:rPr>
          <w:rFonts w:ascii="MinionPro-Regular" w:hAnsi="MinionPro-Regular" w:cs="MinionPro-Regular"/>
          <w:color w:val="000000"/>
          <w:sz w:val="20"/>
          <w:szCs w:val="20"/>
        </w:rPr>
        <w:t xml:space="preserve">dat </w:t>
      </w:r>
      <w:r w:rsidR="00CB4C18" w:rsidRPr="00CB4C18">
        <w:rPr>
          <w:rFonts w:ascii="MinionPro-Regular" w:hAnsi="MinionPro-Regular" w:cs="MinionPro-Regular"/>
          <w:color w:val="000000"/>
          <w:sz w:val="20"/>
          <w:szCs w:val="20"/>
        </w:rPr>
        <w:t>geen arbeidsverhouding heeft en d</w:t>
      </w:r>
      <w:r w:rsidR="00CB4C18">
        <w:rPr>
          <w:rFonts w:ascii="MinionPro-Regular" w:hAnsi="MinionPro-Regular" w:cs="MinionPro-Regular"/>
          <w:color w:val="000000"/>
          <w:sz w:val="20"/>
          <w:szCs w:val="20"/>
        </w:rPr>
        <w:t>at</w:t>
      </w:r>
      <w:r w:rsidR="00CB4C18" w:rsidRPr="00CB4C18">
        <w:rPr>
          <w:rFonts w:ascii="MinionPro-Regular" w:hAnsi="MinionPro-Regular" w:cs="MinionPro-Regular"/>
          <w:color w:val="000000"/>
          <w:sz w:val="20"/>
          <w:szCs w:val="20"/>
        </w:rPr>
        <w:t xml:space="preserve"> wenst en in staat is om arbeid te verrichten in loondienst voor meer dan 12 uur per week.</w:t>
      </w:r>
    </w:p>
    <w:p w14:paraId="37E7D0DF" w14:textId="77777777" w:rsidR="00996E8D" w:rsidRPr="00996E8D" w:rsidRDefault="00996E8D"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24-uurseconomie </w:t>
      </w:r>
      <w:r w:rsidRPr="00996E8D">
        <w:rPr>
          <w:rFonts w:ascii="MinionPro-Regular" w:hAnsi="MinionPro-Regular" w:cs="MinionPro-Regular"/>
          <w:color w:val="000000"/>
          <w:sz w:val="20"/>
          <w:szCs w:val="20"/>
        </w:rPr>
        <w:tab/>
      </w:r>
      <w:r w:rsidR="00CB4C18">
        <w:rPr>
          <w:rFonts w:ascii="MinionPro-Regular" w:hAnsi="MinionPro-Regular" w:cs="MinionPro-Regular"/>
          <w:color w:val="000000"/>
          <w:sz w:val="20"/>
          <w:szCs w:val="20"/>
        </w:rPr>
        <w:t xml:space="preserve">economie gericht op het feit dat consumenten </w:t>
      </w:r>
      <w:r w:rsidR="00CB4C18" w:rsidRPr="00CB4C18">
        <w:rPr>
          <w:rFonts w:ascii="MinionPro-Regular" w:hAnsi="MinionPro-Regular" w:cs="MinionPro-Regular"/>
          <w:color w:val="000000"/>
          <w:sz w:val="20"/>
          <w:szCs w:val="20"/>
        </w:rPr>
        <w:t>op zelfgekozen tijdstippen (tot inderdaad 24 uur per dag) producten of</w:t>
      </w:r>
      <w:r w:rsidR="00CB4C18">
        <w:rPr>
          <w:rFonts w:ascii="MinionPro-Regular" w:hAnsi="MinionPro-Regular" w:cs="MinionPro-Regular"/>
          <w:color w:val="000000"/>
          <w:sz w:val="20"/>
          <w:szCs w:val="20"/>
        </w:rPr>
        <w:t xml:space="preserve"> </w:t>
      </w:r>
      <w:r w:rsidR="00CB4C18" w:rsidRPr="00CB4C18">
        <w:rPr>
          <w:rFonts w:ascii="MinionPro-Regular" w:hAnsi="MinionPro-Regular" w:cs="MinionPro-Regular"/>
          <w:color w:val="000000"/>
          <w:sz w:val="20"/>
          <w:szCs w:val="20"/>
        </w:rPr>
        <w:t xml:space="preserve">diensten </w:t>
      </w:r>
      <w:r w:rsidR="00CB4C18">
        <w:rPr>
          <w:rFonts w:ascii="MinionPro-Regular" w:hAnsi="MinionPro-Regular" w:cs="MinionPro-Regular"/>
          <w:color w:val="000000"/>
          <w:sz w:val="20"/>
          <w:szCs w:val="20"/>
        </w:rPr>
        <w:t xml:space="preserve">willen </w:t>
      </w:r>
      <w:r w:rsidR="00CB4C18" w:rsidRPr="00CB4C18">
        <w:rPr>
          <w:rFonts w:ascii="MinionPro-Regular" w:hAnsi="MinionPro-Regular" w:cs="MinionPro-Regular"/>
          <w:color w:val="000000"/>
          <w:sz w:val="20"/>
          <w:szCs w:val="20"/>
        </w:rPr>
        <w:t>afnemen</w:t>
      </w:r>
    </w:p>
    <w:p w14:paraId="5344DF57" w14:textId="39293B33" w:rsidR="00CB4C18" w:rsidRPr="00FC702C" w:rsidRDefault="00CB4C18" w:rsidP="00517EBE">
      <w:pPr>
        <w:autoSpaceDE w:val="0"/>
        <w:autoSpaceDN w:val="0"/>
        <w:adjustRightInd w:val="0"/>
        <w:spacing w:after="0"/>
        <w:ind w:left="3828" w:hanging="3828"/>
        <w:rPr>
          <w:rFonts w:ascii="MinionPro-Regular" w:hAnsi="MinionPro-Regular" w:cs="MinionPro-Regular"/>
          <w:color w:val="000000"/>
          <w:sz w:val="20"/>
          <w:szCs w:val="20"/>
        </w:rPr>
      </w:pPr>
      <w:r w:rsidRPr="00CB4C18">
        <w:rPr>
          <w:rFonts w:ascii="MinionPro-Regular" w:hAnsi="MinionPro-Regular" w:cs="MinionPro-Regular"/>
          <w:color w:val="000000"/>
          <w:sz w:val="20"/>
          <w:szCs w:val="20"/>
        </w:rPr>
        <w:t>numerieke flexibiliteit</w:t>
      </w:r>
      <w:r>
        <w:rPr>
          <w:rFonts w:ascii="MinionPro-Regular" w:hAnsi="MinionPro-Regular" w:cs="MinionPro-Regular"/>
          <w:color w:val="000000"/>
          <w:sz w:val="20"/>
          <w:szCs w:val="20"/>
        </w:rPr>
        <w:t xml:space="preserve"> van arbeid</w:t>
      </w:r>
      <w:r w:rsidR="00996E8D" w:rsidRPr="00996E8D">
        <w:rPr>
          <w:rFonts w:ascii="MinionPro-Regular" w:hAnsi="MinionPro-Regular" w:cs="MinionPro-Regular"/>
          <w:color w:val="000000"/>
          <w:sz w:val="20"/>
          <w:szCs w:val="20"/>
        </w:rPr>
        <w:tab/>
      </w:r>
      <w:r w:rsidR="00FC702C" w:rsidRPr="00FC702C">
        <w:rPr>
          <w:rFonts w:ascii="MinionPro-Regular" w:hAnsi="MinionPro-Regular" w:cs="MinionPro-Regular"/>
          <w:color w:val="000000"/>
          <w:sz w:val="20"/>
          <w:szCs w:val="20"/>
        </w:rPr>
        <w:t xml:space="preserve">vrijheid </w:t>
      </w:r>
      <w:r w:rsidRPr="00FC702C">
        <w:rPr>
          <w:rFonts w:ascii="MinionPro-Regular" w:hAnsi="MinionPro-Regular" w:cs="MinionPro-Regular"/>
          <w:color w:val="000000"/>
          <w:sz w:val="20"/>
          <w:szCs w:val="20"/>
        </w:rPr>
        <w:t>om het aantal medewerkers in aantallen aan te passen aan de fluctuaties in de productie</w:t>
      </w:r>
      <w:r w:rsidR="00FC702C" w:rsidRPr="00FC702C">
        <w:rPr>
          <w:rFonts w:ascii="MinionPro-Regular" w:hAnsi="MinionPro-Regular" w:cs="MinionPro-Regular"/>
          <w:color w:val="000000"/>
          <w:sz w:val="20"/>
          <w:szCs w:val="20"/>
        </w:rPr>
        <w:t>/vraag</w:t>
      </w:r>
    </w:p>
    <w:p w14:paraId="1438EEC4" w14:textId="77777777" w:rsidR="00996E8D" w:rsidRDefault="00CB4C18"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 xml:space="preserve">functionele </w:t>
      </w:r>
      <w:r w:rsidRPr="00CB4C18">
        <w:rPr>
          <w:rFonts w:ascii="MinionPro-Regular" w:hAnsi="MinionPro-Regular" w:cs="MinionPro-Regular"/>
          <w:color w:val="000000"/>
          <w:sz w:val="20"/>
          <w:szCs w:val="20"/>
        </w:rPr>
        <w:t>flexibiliteit</w:t>
      </w:r>
      <w:r>
        <w:rPr>
          <w:rFonts w:ascii="MinionPro-Regular" w:hAnsi="MinionPro-Regular" w:cs="MinionPro-Regular"/>
          <w:color w:val="000000"/>
          <w:sz w:val="20"/>
          <w:szCs w:val="20"/>
        </w:rPr>
        <w:t xml:space="preserve"> van arbeid</w:t>
      </w:r>
      <w:r>
        <w:rPr>
          <w:rFonts w:ascii="MinionPro-Regular" w:hAnsi="MinionPro-Regular" w:cs="MinionPro-Regular"/>
          <w:color w:val="000000"/>
          <w:sz w:val="20"/>
          <w:szCs w:val="20"/>
        </w:rPr>
        <w:tab/>
      </w:r>
      <w:r w:rsidR="00FC702C">
        <w:rPr>
          <w:rFonts w:ascii="MinionPro-Regular" w:hAnsi="MinionPro-Regular" w:cs="MinionPro-Regular"/>
          <w:color w:val="000000"/>
          <w:sz w:val="20"/>
          <w:szCs w:val="20"/>
        </w:rPr>
        <w:t xml:space="preserve">mogelijkheid om </w:t>
      </w:r>
      <w:r w:rsidRPr="00CB4C18">
        <w:rPr>
          <w:rFonts w:ascii="MinionPro-Regular" w:hAnsi="MinionPro-Regular" w:cs="MinionPro-Regular"/>
          <w:color w:val="000000"/>
          <w:sz w:val="20"/>
          <w:szCs w:val="20"/>
        </w:rPr>
        <w:t>de inzetbaarheid</w:t>
      </w:r>
      <w:r>
        <w:rPr>
          <w:rFonts w:ascii="MinionPro-Regular" w:hAnsi="MinionPro-Regular" w:cs="MinionPro-Regular"/>
          <w:color w:val="000000"/>
          <w:sz w:val="20"/>
          <w:szCs w:val="20"/>
        </w:rPr>
        <w:t xml:space="preserve"> </w:t>
      </w:r>
      <w:r w:rsidRPr="00CB4C18">
        <w:rPr>
          <w:rFonts w:ascii="MinionPro-Regular" w:hAnsi="MinionPro-Regular" w:cs="MinionPro-Regular"/>
          <w:color w:val="000000"/>
          <w:sz w:val="20"/>
          <w:szCs w:val="20"/>
        </w:rPr>
        <w:t xml:space="preserve">van medewerkers </w:t>
      </w:r>
      <w:r w:rsidR="00FC702C">
        <w:rPr>
          <w:rFonts w:ascii="MinionPro-Regular" w:hAnsi="MinionPro-Regular" w:cs="MinionPro-Regular"/>
          <w:color w:val="000000"/>
          <w:sz w:val="20"/>
          <w:szCs w:val="20"/>
        </w:rPr>
        <w:t xml:space="preserve">te </w:t>
      </w:r>
      <w:r w:rsidR="00FC702C" w:rsidRPr="00CB4C18">
        <w:rPr>
          <w:rFonts w:ascii="MinionPro-Regular" w:hAnsi="MinionPro-Regular" w:cs="MinionPro-Regular"/>
          <w:color w:val="000000"/>
          <w:sz w:val="20"/>
          <w:szCs w:val="20"/>
        </w:rPr>
        <w:t>v</w:t>
      </w:r>
      <w:r w:rsidR="00FC702C">
        <w:rPr>
          <w:rFonts w:ascii="MinionPro-Regular" w:hAnsi="MinionPro-Regular" w:cs="MinionPro-Regular"/>
          <w:color w:val="000000"/>
          <w:sz w:val="20"/>
          <w:szCs w:val="20"/>
        </w:rPr>
        <w:t>er</w:t>
      </w:r>
      <w:r w:rsidR="00FC702C" w:rsidRPr="00CB4C18">
        <w:rPr>
          <w:rFonts w:ascii="MinionPro-Regular" w:hAnsi="MinionPro-Regular" w:cs="MinionPro-Regular"/>
          <w:color w:val="000000"/>
          <w:sz w:val="20"/>
          <w:szCs w:val="20"/>
        </w:rPr>
        <w:t xml:space="preserve">groten </w:t>
      </w:r>
      <w:r w:rsidR="00FC702C">
        <w:rPr>
          <w:rFonts w:ascii="MinionPro-Regular" w:hAnsi="MinionPro-Regular" w:cs="MinionPro-Regular"/>
          <w:color w:val="000000"/>
          <w:sz w:val="20"/>
          <w:szCs w:val="20"/>
        </w:rPr>
        <w:t xml:space="preserve">en verbreden </w:t>
      </w:r>
      <w:r w:rsidRPr="00CB4C18">
        <w:rPr>
          <w:rFonts w:ascii="MinionPro-Regular" w:hAnsi="MinionPro-Regular" w:cs="MinionPro-Regular"/>
          <w:color w:val="000000"/>
          <w:sz w:val="20"/>
          <w:szCs w:val="20"/>
        </w:rPr>
        <w:t>door bijvoorbeeld scholing en taak- en functieroulatie</w:t>
      </w:r>
      <w:r w:rsidR="00FC702C">
        <w:rPr>
          <w:rFonts w:ascii="MinionPro-Regular" w:hAnsi="MinionPro-Regular" w:cs="MinionPro-Regular"/>
          <w:color w:val="000000"/>
          <w:sz w:val="20"/>
          <w:szCs w:val="20"/>
        </w:rPr>
        <w:t xml:space="preserve"> </w:t>
      </w:r>
    </w:p>
    <w:p w14:paraId="672C86BB" w14:textId="77777777" w:rsidR="00FC702C" w:rsidRDefault="00FC702C" w:rsidP="00517EBE">
      <w:pPr>
        <w:autoSpaceDE w:val="0"/>
        <w:autoSpaceDN w:val="0"/>
        <w:adjustRightInd w:val="0"/>
        <w:spacing w:after="0"/>
        <w:ind w:left="3828" w:hanging="3828"/>
        <w:rPr>
          <w:rFonts w:ascii="MinionPro-Regular" w:hAnsi="MinionPro-Regular" w:cs="MinionPro-Regular"/>
          <w:color w:val="000000"/>
          <w:sz w:val="20"/>
          <w:szCs w:val="20"/>
        </w:rPr>
      </w:pPr>
      <w:r w:rsidRPr="00FC702C">
        <w:rPr>
          <w:rFonts w:ascii="MinionPro-Regular" w:hAnsi="MinionPro-Regular" w:cs="MinionPro-Regular"/>
          <w:color w:val="000000"/>
          <w:sz w:val="20"/>
          <w:szCs w:val="20"/>
        </w:rPr>
        <w:t xml:space="preserve">life-long </w:t>
      </w:r>
      <w:proofErr w:type="spellStart"/>
      <w:r w:rsidRPr="00FC702C">
        <w:rPr>
          <w:rFonts w:ascii="MinionPro-Regular" w:hAnsi="MinionPro-Regular" w:cs="MinionPro-Regular"/>
          <w:color w:val="000000"/>
          <w:sz w:val="20"/>
          <w:szCs w:val="20"/>
        </w:rPr>
        <w:t>employment</w:t>
      </w:r>
      <w:proofErr w:type="spellEnd"/>
      <w:r w:rsidRPr="00FC702C">
        <w:rPr>
          <w:rFonts w:ascii="MinionPro-Regular" w:hAnsi="MinionPro-Regular" w:cs="MinionPro-Regular"/>
          <w:color w:val="000000"/>
          <w:sz w:val="20"/>
          <w:szCs w:val="20"/>
        </w:rPr>
        <w:t xml:space="preserve"> </w:t>
      </w:r>
      <w:r>
        <w:rPr>
          <w:rFonts w:ascii="MinionPro-Regular" w:hAnsi="MinionPro-Regular" w:cs="MinionPro-Regular"/>
          <w:color w:val="000000"/>
          <w:sz w:val="20"/>
          <w:szCs w:val="20"/>
        </w:rPr>
        <w:tab/>
        <w:t xml:space="preserve">systeem waarbij </w:t>
      </w:r>
      <w:r w:rsidRPr="00FC702C">
        <w:rPr>
          <w:rFonts w:ascii="MinionPro-Regular" w:hAnsi="MinionPro-Regular" w:cs="MinionPro-Regular"/>
          <w:color w:val="000000"/>
          <w:sz w:val="20"/>
          <w:szCs w:val="20"/>
        </w:rPr>
        <w:t>medewerkers in de organisatie binnen</w:t>
      </w:r>
      <w:r>
        <w:rPr>
          <w:rFonts w:ascii="MinionPro-Regular" w:hAnsi="MinionPro-Regular" w:cs="MinionPro-Regular"/>
          <w:color w:val="000000"/>
          <w:sz w:val="20"/>
          <w:szCs w:val="20"/>
        </w:rPr>
        <w:t>komen</w:t>
      </w:r>
      <w:r w:rsidRPr="00FC702C">
        <w:rPr>
          <w:rFonts w:ascii="MinionPro-Regular" w:hAnsi="MinionPro-Regular" w:cs="MinionPro-Regular"/>
          <w:color w:val="000000"/>
          <w:sz w:val="20"/>
          <w:szCs w:val="20"/>
        </w:rPr>
        <w:t xml:space="preserve"> met de bedoeling een (zeer) lange periode</w:t>
      </w:r>
      <w:r>
        <w:rPr>
          <w:rFonts w:ascii="MinionPro-Regular" w:hAnsi="MinionPro-Regular" w:cs="MinionPro-Regular"/>
          <w:color w:val="000000"/>
          <w:sz w:val="20"/>
          <w:szCs w:val="20"/>
        </w:rPr>
        <w:t xml:space="preserve"> </w:t>
      </w:r>
      <w:r w:rsidRPr="00FC702C">
        <w:rPr>
          <w:rFonts w:ascii="MinionPro-Regular" w:hAnsi="MinionPro-Regular" w:cs="MinionPro-Regular"/>
          <w:color w:val="000000"/>
          <w:sz w:val="20"/>
          <w:szCs w:val="20"/>
        </w:rPr>
        <w:t>bij de organisatie te blijven</w:t>
      </w:r>
    </w:p>
    <w:p w14:paraId="3239903F" w14:textId="30AA4D9E" w:rsidR="00FC702C" w:rsidRPr="00FC702C" w:rsidRDefault="00FC702C" w:rsidP="00517EBE">
      <w:pPr>
        <w:autoSpaceDE w:val="0"/>
        <w:autoSpaceDN w:val="0"/>
        <w:adjustRightInd w:val="0"/>
        <w:spacing w:after="0"/>
        <w:ind w:left="3828" w:hanging="3828"/>
        <w:rPr>
          <w:rFonts w:ascii="MinionPro-Regular" w:hAnsi="MinionPro-Regular" w:cs="MinionPro-Regular"/>
          <w:color w:val="000000"/>
          <w:sz w:val="20"/>
          <w:szCs w:val="20"/>
        </w:rPr>
      </w:pPr>
      <w:proofErr w:type="spellStart"/>
      <w:r w:rsidRPr="00FC702C">
        <w:rPr>
          <w:rFonts w:ascii="MinionPro-Regular" w:hAnsi="MinionPro-Regular" w:cs="MinionPro-Regular"/>
          <w:color w:val="000000"/>
          <w:sz w:val="20"/>
          <w:szCs w:val="20"/>
        </w:rPr>
        <w:t>hire-and-fire</w:t>
      </w:r>
      <w:proofErr w:type="spellEnd"/>
      <w:r w:rsidRPr="00FC702C">
        <w:rPr>
          <w:rFonts w:ascii="MinionPro-Regular" w:hAnsi="MinionPro-Regular" w:cs="MinionPro-Regular"/>
          <w:color w:val="000000"/>
          <w:sz w:val="20"/>
          <w:szCs w:val="20"/>
        </w:rPr>
        <w:tab/>
        <w:t>beleid waarbij w</w:t>
      </w:r>
      <w:r>
        <w:rPr>
          <w:rFonts w:ascii="MinionPro-Regular" w:hAnsi="MinionPro-Regular" w:cs="MinionPro-Regular"/>
          <w:color w:val="000000"/>
          <w:sz w:val="20"/>
          <w:szCs w:val="20"/>
        </w:rPr>
        <w:t>erkgevers grote vrijheid hebben om werknemers in te huren en gemakkelijk weer te ontslaan</w:t>
      </w:r>
    </w:p>
    <w:p w14:paraId="655F9255" w14:textId="77777777" w:rsidR="00F80F74" w:rsidRDefault="000B16E4" w:rsidP="00517EBE">
      <w:pPr>
        <w:autoSpaceDE w:val="0"/>
        <w:autoSpaceDN w:val="0"/>
        <w:adjustRightInd w:val="0"/>
        <w:spacing w:after="0"/>
        <w:ind w:left="3828" w:hanging="3828"/>
        <w:rPr>
          <w:rFonts w:ascii="MinionPro-Regular" w:hAnsi="MinionPro-Regular" w:cs="MinionPro-Regular"/>
          <w:sz w:val="21"/>
          <w:szCs w:val="21"/>
        </w:rPr>
      </w:pPr>
      <w:r>
        <w:rPr>
          <w:rFonts w:ascii="MinionPro-Regular" w:hAnsi="MinionPro-Regular" w:cs="MinionPro-Regular"/>
          <w:sz w:val="21"/>
          <w:szCs w:val="21"/>
        </w:rPr>
        <w:t>klassieke zelfstandige</w:t>
      </w:r>
      <w:r>
        <w:rPr>
          <w:rFonts w:ascii="MinionPro-Regular" w:hAnsi="MinionPro-Regular" w:cs="MinionPro-Regular"/>
          <w:sz w:val="21"/>
          <w:szCs w:val="21"/>
        </w:rPr>
        <w:tab/>
        <w:t>de ouderwetse middenstander, vorm van zzp’er</w:t>
      </w:r>
    </w:p>
    <w:p w14:paraId="1E7DB1BB" w14:textId="77777777" w:rsidR="000B16E4" w:rsidRPr="000B16E4" w:rsidRDefault="000B16E4" w:rsidP="00517EBE">
      <w:pPr>
        <w:autoSpaceDE w:val="0"/>
        <w:autoSpaceDN w:val="0"/>
        <w:adjustRightInd w:val="0"/>
        <w:spacing w:after="0"/>
        <w:ind w:left="3828" w:hanging="3828"/>
        <w:rPr>
          <w:rFonts w:ascii="MinionPro-Regular" w:hAnsi="MinionPro-Regular" w:cs="MinionPro-Regular"/>
          <w:color w:val="000000"/>
          <w:sz w:val="20"/>
          <w:szCs w:val="20"/>
        </w:rPr>
      </w:pPr>
      <w:r w:rsidRPr="000B16E4">
        <w:rPr>
          <w:rFonts w:ascii="MinionPro-Regular" w:hAnsi="MinionPro-Regular" w:cs="MinionPro-Regular"/>
          <w:color w:val="000000"/>
          <w:sz w:val="20"/>
          <w:szCs w:val="20"/>
        </w:rPr>
        <w:t>schijnzelfstandige</w:t>
      </w:r>
      <w:r w:rsidRPr="000B16E4">
        <w:rPr>
          <w:rFonts w:ascii="MinionPro-Regular" w:hAnsi="MinionPro-Regular" w:cs="MinionPro-Regular"/>
          <w:color w:val="000000"/>
          <w:sz w:val="20"/>
          <w:szCs w:val="20"/>
        </w:rPr>
        <w:tab/>
        <w:t>de verkapte zelfstandige die niet in loondienst is bij</w:t>
      </w:r>
      <w:r>
        <w:rPr>
          <w:rFonts w:ascii="MinionPro-Regular" w:hAnsi="MinionPro-Regular" w:cs="MinionPro-Regular"/>
          <w:color w:val="000000"/>
          <w:sz w:val="20"/>
          <w:szCs w:val="20"/>
        </w:rPr>
        <w:t xml:space="preserve"> </w:t>
      </w:r>
      <w:r w:rsidRPr="000B16E4">
        <w:rPr>
          <w:rFonts w:ascii="MinionPro-Regular" w:hAnsi="MinionPro-Regular" w:cs="MinionPro-Regular"/>
          <w:color w:val="000000"/>
          <w:sz w:val="20"/>
          <w:szCs w:val="20"/>
        </w:rPr>
        <w:t>zijn opdrachtgever, maar dat wel had kunnen zijn gezien de blijvende duur</w:t>
      </w:r>
      <w:r>
        <w:rPr>
          <w:rFonts w:ascii="MinionPro-Regular" w:hAnsi="MinionPro-Regular" w:cs="MinionPro-Regular"/>
          <w:color w:val="000000"/>
          <w:sz w:val="20"/>
          <w:szCs w:val="20"/>
        </w:rPr>
        <w:t xml:space="preserve"> </w:t>
      </w:r>
      <w:r w:rsidRPr="000B16E4">
        <w:rPr>
          <w:rFonts w:ascii="MinionPro-Regular" w:hAnsi="MinionPro-Regular" w:cs="MinionPro-Regular"/>
          <w:color w:val="000000"/>
          <w:sz w:val="20"/>
          <w:szCs w:val="20"/>
        </w:rPr>
        <w:t>van de werkzaamheden</w:t>
      </w:r>
    </w:p>
    <w:p w14:paraId="57180728" w14:textId="77777777" w:rsidR="000B16E4" w:rsidRPr="000B16E4" w:rsidRDefault="000B16E4" w:rsidP="00517EBE">
      <w:pPr>
        <w:autoSpaceDE w:val="0"/>
        <w:autoSpaceDN w:val="0"/>
        <w:adjustRightInd w:val="0"/>
        <w:spacing w:after="0"/>
        <w:ind w:left="3828" w:hanging="3828"/>
        <w:rPr>
          <w:rFonts w:ascii="MinionPro-Regular" w:hAnsi="MinionPro-Regular" w:cs="MinionPro-Regular"/>
          <w:color w:val="000000"/>
          <w:sz w:val="20"/>
          <w:szCs w:val="20"/>
        </w:rPr>
      </w:pPr>
      <w:r w:rsidRPr="000B16E4">
        <w:rPr>
          <w:rFonts w:ascii="MinionPro-Regular" w:hAnsi="MinionPro-Regular" w:cs="MinionPro-Regular"/>
          <w:color w:val="000000"/>
          <w:sz w:val="20"/>
          <w:szCs w:val="20"/>
        </w:rPr>
        <w:t>hybride zelfstandige</w:t>
      </w:r>
      <w:r w:rsidRPr="000B16E4">
        <w:rPr>
          <w:rFonts w:ascii="MinionPro-Regular" w:hAnsi="MinionPro-Regular" w:cs="MinionPro-Regular"/>
          <w:color w:val="000000"/>
          <w:sz w:val="20"/>
          <w:szCs w:val="20"/>
        </w:rPr>
        <w:tab/>
        <w:t>de zelfstandige die behalve inkomsten uit een eigen</w:t>
      </w:r>
      <w:r>
        <w:rPr>
          <w:rFonts w:ascii="MinionPro-Regular" w:hAnsi="MinionPro-Regular" w:cs="MinionPro-Regular"/>
          <w:color w:val="000000"/>
          <w:sz w:val="20"/>
          <w:szCs w:val="20"/>
        </w:rPr>
        <w:t xml:space="preserve"> </w:t>
      </w:r>
      <w:r w:rsidRPr="000B16E4">
        <w:rPr>
          <w:rFonts w:ascii="MinionPro-Regular" w:hAnsi="MinionPro-Regular" w:cs="MinionPro-Regular"/>
          <w:color w:val="000000"/>
          <w:sz w:val="20"/>
          <w:szCs w:val="20"/>
        </w:rPr>
        <w:t>onderneming ook inkomsten uit loon of pensioen geniet</w:t>
      </w:r>
    </w:p>
    <w:p w14:paraId="4FD77A86" w14:textId="77777777" w:rsidR="000B16E4" w:rsidRPr="000B16E4" w:rsidRDefault="000B16E4" w:rsidP="00517EBE">
      <w:pPr>
        <w:autoSpaceDE w:val="0"/>
        <w:autoSpaceDN w:val="0"/>
        <w:adjustRightInd w:val="0"/>
        <w:spacing w:after="0"/>
        <w:ind w:left="3828" w:hanging="3828"/>
        <w:rPr>
          <w:rFonts w:ascii="MinionPro-Regular" w:hAnsi="MinionPro-Regular" w:cs="MinionPro-Regular"/>
          <w:color w:val="000000"/>
          <w:sz w:val="20"/>
          <w:szCs w:val="20"/>
        </w:rPr>
      </w:pPr>
      <w:r w:rsidRPr="000B16E4">
        <w:rPr>
          <w:rFonts w:ascii="MinionPro-Regular" w:hAnsi="MinionPro-Regular" w:cs="MinionPro-Regular"/>
          <w:color w:val="000000"/>
          <w:sz w:val="20"/>
          <w:szCs w:val="20"/>
        </w:rPr>
        <w:t>nieuwe zelfstandigen</w:t>
      </w:r>
      <w:r w:rsidRPr="000B16E4">
        <w:rPr>
          <w:rFonts w:ascii="MinionPro-Regular" w:hAnsi="MinionPro-Regular" w:cs="MinionPro-Regular"/>
          <w:color w:val="000000"/>
          <w:sz w:val="20"/>
          <w:szCs w:val="20"/>
        </w:rPr>
        <w:tab/>
        <w:t>zelfstandige die als zzp’er werkzaamheden verricht onder</w:t>
      </w:r>
      <w:r>
        <w:rPr>
          <w:rFonts w:ascii="MinionPro-Regular" w:hAnsi="MinionPro-Regular" w:cs="MinionPro-Regular"/>
          <w:color w:val="000000"/>
          <w:sz w:val="20"/>
          <w:szCs w:val="20"/>
        </w:rPr>
        <w:t xml:space="preserve"> </w:t>
      </w:r>
      <w:r w:rsidRPr="000B16E4">
        <w:rPr>
          <w:rFonts w:ascii="MinionPro-Regular" w:hAnsi="MinionPro-Regular" w:cs="MinionPro-Regular"/>
          <w:color w:val="000000"/>
          <w:sz w:val="20"/>
          <w:szCs w:val="20"/>
        </w:rPr>
        <w:t>vergelijkbare omstandigheden als medewerkers in loondienst</w:t>
      </w:r>
    </w:p>
    <w:p w14:paraId="18843D39" w14:textId="77777777" w:rsidR="000B16E4" w:rsidRDefault="000B16E4" w:rsidP="00517EBE">
      <w:pPr>
        <w:autoSpaceDE w:val="0"/>
        <w:autoSpaceDN w:val="0"/>
        <w:adjustRightInd w:val="0"/>
        <w:spacing w:after="0"/>
        <w:ind w:left="3828" w:hanging="3828"/>
        <w:rPr>
          <w:rFonts w:ascii="MinionPro-Regular" w:hAnsi="MinionPro-Regular" w:cs="MinionPro-Regular"/>
          <w:color w:val="000000"/>
          <w:sz w:val="20"/>
          <w:szCs w:val="20"/>
        </w:rPr>
      </w:pPr>
      <w:r w:rsidRPr="000B16E4">
        <w:rPr>
          <w:rFonts w:ascii="MinionPro-Regular" w:hAnsi="MinionPro-Regular" w:cs="MinionPro-Regular"/>
          <w:color w:val="000000"/>
          <w:sz w:val="20"/>
          <w:szCs w:val="20"/>
        </w:rPr>
        <w:t>ondernemende zelfstandige</w:t>
      </w:r>
      <w:r w:rsidRPr="000B16E4">
        <w:rPr>
          <w:rFonts w:ascii="MinionPro-Regular" w:hAnsi="MinionPro-Regular" w:cs="MinionPro-Regular"/>
          <w:color w:val="000000"/>
          <w:sz w:val="20"/>
          <w:szCs w:val="20"/>
        </w:rPr>
        <w:tab/>
        <w:t>de zelfstandige die zo snel mogelijk wil</w:t>
      </w:r>
      <w:r>
        <w:rPr>
          <w:rFonts w:ascii="MinionPro-Regular" w:hAnsi="MinionPro-Regular" w:cs="MinionPro-Regular"/>
          <w:color w:val="000000"/>
          <w:sz w:val="20"/>
          <w:szCs w:val="20"/>
        </w:rPr>
        <w:t xml:space="preserve"> </w:t>
      </w:r>
      <w:r w:rsidRPr="000B16E4">
        <w:rPr>
          <w:rFonts w:ascii="MinionPro-Regular" w:hAnsi="MinionPro-Regular" w:cs="MinionPro-Regular"/>
          <w:color w:val="000000"/>
          <w:sz w:val="20"/>
          <w:szCs w:val="20"/>
        </w:rPr>
        <w:t>doorgroeien naar een grote onderneming</w:t>
      </w:r>
    </w:p>
    <w:p w14:paraId="242D85AE" w14:textId="77777777" w:rsidR="000B16E4" w:rsidRDefault="000B16E4" w:rsidP="00517EBE">
      <w:pPr>
        <w:autoSpaceDE w:val="0"/>
        <w:autoSpaceDN w:val="0"/>
        <w:adjustRightInd w:val="0"/>
        <w:spacing w:after="0"/>
        <w:ind w:left="3828" w:hanging="3828"/>
        <w:rPr>
          <w:rFonts w:ascii="MinionPro-Regular" w:hAnsi="MinionPro-Regular" w:cs="MinionPro-Regular"/>
          <w:color w:val="000000"/>
          <w:sz w:val="20"/>
          <w:szCs w:val="20"/>
        </w:rPr>
      </w:pPr>
      <w:r w:rsidRPr="000B16E4">
        <w:rPr>
          <w:rFonts w:ascii="MinionPro-Regular" w:hAnsi="MinionPro-Regular" w:cs="MinionPro-Regular"/>
          <w:color w:val="000000"/>
          <w:sz w:val="20"/>
          <w:szCs w:val="20"/>
        </w:rPr>
        <w:t>zelfstandig</w:t>
      </w:r>
      <w:r>
        <w:rPr>
          <w:rFonts w:ascii="MinionPro-Regular" w:hAnsi="MinionPro-Regular" w:cs="MinionPro-Regular"/>
          <w:color w:val="000000"/>
          <w:sz w:val="20"/>
          <w:szCs w:val="20"/>
        </w:rPr>
        <w:t xml:space="preserve"> </w:t>
      </w:r>
      <w:r w:rsidRPr="000B16E4">
        <w:rPr>
          <w:rFonts w:ascii="MinionPro-Regular" w:hAnsi="MinionPro-Regular" w:cs="MinionPro-Regular"/>
          <w:color w:val="000000"/>
          <w:sz w:val="20"/>
          <w:szCs w:val="20"/>
        </w:rPr>
        <w:t xml:space="preserve">professional </w:t>
      </w:r>
      <w:r>
        <w:rPr>
          <w:rFonts w:ascii="MinionPro-Regular" w:hAnsi="MinionPro-Regular" w:cs="MinionPro-Regular"/>
          <w:color w:val="000000"/>
          <w:sz w:val="20"/>
          <w:szCs w:val="20"/>
        </w:rPr>
        <w:tab/>
      </w:r>
      <w:r w:rsidRPr="000B16E4">
        <w:rPr>
          <w:rFonts w:ascii="MinionPro-Regular" w:hAnsi="MinionPro-Regular" w:cs="MinionPro-Regular"/>
          <w:color w:val="000000"/>
          <w:sz w:val="20"/>
          <w:szCs w:val="20"/>
        </w:rPr>
        <w:t>de professional die vanuit intrinsieke motivatie een</w:t>
      </w:r>
      <w:r>
        <w:rPr>
          <w:rFonts w:ascii="MinionPro-Regular" w:hAnsi="MinionPro-Regular" w:cs="MinionPro-Regular"/>
          <w:color w:val="000000"/>
          <w:sz w:val="20"/>
          <w:szCs w:val="20"/>
        </w:rPr>
        <w:t xml:space="preserve"> </w:t>
      </w:r>
      <w:r w:rsidRPr="000B16E4">
        <w:rPr>
          <w:rFonts w:ascii="MinionPro-Regular" w:hAnsi="MinionPro-Regular" w:cs="MinionPro-Regular"/>
          <w:color w:val="000000"/>
          <w:sz w:val="20"/>
          <w:szCs w:val="20"/>
        </w:rPr>
        <w:t>eigen onderneming is gestart, zijn of haar expertise (</w:t>
      </w:r>
      <w:proofErr w:type="spellStart"/>
      <w:r w:rsidRPr="000B16E4">
        <w:rPr>
          <w:rFonts w:ascii="MinionPro-Regular" w:hAnsi="MinionPro-Regular" w:cs="MinionPro-Regular"/>
          <w:color w:val="000000"/>
          <w:sz w:val="20"/>
          <w:szCs w:val="20"/>
        </w:rPr>
        <w:t>specialty</w:t>
      </w:r>
      <w:proofErr w:type="spellEnd"/>
      <w:r w:rsidRPr="000B16E4">
        <w:rPr>
          <w:rFonts w:ascii="MinionPro-Regular" w:hAnsi="MinionPro-Regular" w:cs="MinionPro-Regular"/>
          <w:color w:val="000000"/>
          <w:sz w:val="20"/>
          <w:szCs w:val="20"/>
        </w:rPr>
        <w:t>) o</w:t>
      </w:r>
      <w:r>
        <w:rPr>
          <w:rFonts w:ascii="MinionPro-Regular" w:hAnsi="MinionPro-Regular" w:cs="MinionPro-Regular"/>
          <w:color w:val="000000"/>
          <w:sz w:val="20"/>
          <w:szCs w:val="20"/>
        </w:rPr>
        <w:t>p</w:t>
      </w:r>
      <w:r w:rsidRPr="000B16E4">
        <w:rPr>
          <w:rFonts w:ascii="MinionPro-Regular" w:hAnsi="MinionPro-Regular" w:cs="MinionPro-Regular"/>
          <w:color w:val="000000"/>
          <w:sz w:val="20"/>
          <w:szCs w:val="20"/>
        </w:rPr>
        <w:t>zet in een</w:t>
      </w:r>
      <w:r>
        <w:rPr>
          <w:rFonts w:ascii="MinionPro-Regular" w:hAnsi="MinionPro-Regular" w:cs="MinionPro-Regular"/>
          <w:color w:val="000000"/>
          <w:sz w:val="20"/>
          <w:szCs w:val="20"/>
        </w:rPr>
        <w:t xml:space="preserve"> </w:t>
      </w:r>
      <w:r w:rsidRPr="000B16E4">
        <w:rPr>
          <w:rFonts w:ascii="MinionPro-Regular" w:hAnsi="MinionPro-Regular" w:cs="MinionPro-Regular"/>
          <w:color w:val="000000"/>
          <w:sz w:val="20"/>
          <w:szCs w:val="20"/>
        </w:rPr>
        <w:t>unieke propositie en weet te vertalen naar concrete diensten die waarde toevoegen</w:t>
      </w:r>
    </w:p>
    <w:p w14:paraId="016E331D" w14:textId="77777777" w:rsidR="000B16E4" w:rsidRDefault="000B16E4" w:rsidP="00517EBE">
      <w:pPr>
        <w:autoSpaceDE w:val="0"/>
        <w:autoSpaceDN w:val="0"/>
        <w:adjustRightInd w:val="0"/>
        <w:spacing w:after="0"/>
        <w:ind w:left="3828" w:hanging="3828"/>
        <w:rPr>
          <w:rFonts w:ascii="MinionPro-Regular" w:hAnsi="MinionPro-Regular" w:cs="MinionPro-Regular"/>
          <w:color w:val="000000"/>
          <w:sz w:val="20"/>
          <w:szCs w:val="20"/>
        </w:rPr>
      </w:pPr>
    </w:p>
    <w:p w14:paraId="7BAB9D46" w14:textId="1AE91C39" w:rsidR="00F80F74" w:rsidRDefault="00517EBE" w:rsidP="00517EBE">
      <w:pPr>
        <w:pStyle w:val="Kop2"/>
        <w:rPr>
          <w:rFonts w:ascii="MinionPro-Regular" w:hAnsi="MinionPro-Regular" w:cs="MinionPro-Regular"/>
          <w:color w:val="000000"/>
          <w:sz w:val="20"/>
          <w:szCs w:val="20"/>
        </w:rPr>
      </w:pPr>
      <w:r>
        <w:lastRenderedPageBreak/>
        <w:t>Hoofdstuk</w:t>
      </w:r>
      <w:r>
        <w:t xml:space="preserve"> 6</w:t>
      </w:r>
    </w:p>
    <w:p w14:paraId="01BD7A0D"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personeelsplanning </w:t>
      </w:r>
      <w:r w:rsidRPr="00996E8D">
        <w:rPr>
          <w:rFonts w:ascii="MinionPro-Regular" w:hAnsi="MinionPro-Regular" w:cs="MinionPro-Regular"/>
          <w:color w:val="000000"/>
          <w:sz w:val="20"/>
          <w:szCs w:val="20"/>
        </w:rPr>
        <w:tab/>
      </w:r>
      <w:r>
        <w:rPr>
          <w:rFonts w:ascii="MinionPro-Regular" w:hAnsi="MinionPro-Regular" w:cs="MinionPro-Regular"/>
          <w:color w:val="000000"/>
          <w:sz w:val="20"/>
          <w:szCs w:val="20"/>
        </w:rPr>
        <w:t xml:space="preserve">proces van het reguleren van </w:t>
      </w:r>
      <w:r>
        <w:rPr>
          <w:rFonts w:ascii="MinionPro-Regular" w:hAnsi="MinionPro-Regular" w:cs="MinionPro-Regular"/>
          <w:sz w:val="21"/>
          <w:szCs w:val="21"/>
        </w:rPr>
        <w:t>instroom, ontwikkeling en uitstroom van medewerkers ten dienste van de organisatie</w:t>
      </w:r>
    </w:p>
    <w:p w14:paraId="5CFFE7DD" w14:textId="77777777" w:rsid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strategische </w:t>
      </w:r>
      <w:r w:rsidR="00996E8D" w:rsidRPr="00996E8D">
        <w:rPr>
          <w:rFonts w:ascii="MinionPro-Regular" w:hAnsi="MinionPro-Regular" w:cs="MinionPro-Regular"/>
          <w:color w:val="000000"/>
          <w:sz w:val="20"/>
          <w:szCs w:val="20"/>
        </w:rPr>
        <w:t>personeelsplanning</w:t>
      </w:r>
      <w:r w:rsidR="006906A8">
        <w:rPr>
          <w:rFonts w:ascii="MinionPro-Regular" w:hAnsi="MinionPro-Regular" w:cs="MinionPro-Regular"/>
          <w:color w:val="000000"/>
          <w:sz w:val="20"/>
          <w:szCs w:val="20"/>
        </w:rPr>
        <w:t xml:space="preserve"> (SPP)</w:t>
      </w:r>
      <w:r w:rsidR="00996E8D" w:rsidRPr="00996E8D">
        <w:rPr>
          <w:rFonts w:ascii="MinionPro-Regular" w:hAnsi="MinionPro-Regular" w:cs="MinionPro-Regular"/>
          <w:color w:val="000000"/>
          <w:sz w:val="20"/>
          <w:szCs w:val="20"/>
        </w:rPr>
        <w:t xml:space="preserve"> </w:t>
      </w:r>
      <w:r w:rsidR="00996E8D" w:rsidRPr="00996E8D">
        <w:rPr>
          <w:rFonts w:ascii="MinionPro-Regular" w:hAnsi="MinionPro-Regular" w:cs="MinionPro-Regular"/>
          <w:color w:val="000000"/>
          <w:sz w:val="20"/>
          <w:szCs w:val="20"/>
        </w:rPr>
        <w:tab/>
      </w:r>
      <w:r w:rsidR="00C23026" w:rsidRPr="00C23026">
        <w:rPr>
          <w:rFonts w:ascii="MinionPro-Regular" w:hAnsi="MinionPro-Regular" w:cs="MinionPro-Regular"/>
          <w:color w:val="000000"/>
          <w:sz w:val="20"/>
          <w:szCs w:val="20"/>
        </w:rPr>
        <w:t>het continue voorbereiden, vormgeven en implementeren van beleid rondom</w:t>
      </w:r>
      <w:r w:rsidR="00C23026">
        <w:rPr>
          <w:rFonts w:ascii="MinionPro-Regular" w:hAnsi="MinionPro-Regular" w:cs="MinionPro-Regular"/>
          <w:color w:val="000000"/>
          <w:sz w:val="20"/>
          <w:szCs w:val="20"/>
        </w:rPr>
        <w:t xml:space="preserve"> </w:t>
      </w:r>
      <w:r w:rsidR="00C23026" w:rsidRPr="00C23026">
        <w:rPr>
          <w:rFonts w:ascii="MinionPro-Regular" w:hAnsi="MinionPro-Regular" w:cs="MinionPro-Regular"/>
          <w:color w:val="000000"/>
          <w:sz w:val="20"/>
          <w:szCs w:val="20"/>
        </w:rPr>
        <w:t>de in-, door- en uitstroom van personeel waardoor de juiste personen op de</w:t>
      </w:r>
      <w:r w:rsidR="00C23026">
        <w:rPr>
          <w:rFonts w:ascii="MinionPro-Regular" w:hAnsi="MinionPro-Regular" w:cs="MinionPro-Regular"/>
          <w:color w:val="000000"/>
          <w:sz w:val="20"/>
          <w:szCs w:val="20"/>
        </w:rPr>
        <w:t xml:space="preserve"> </w:t>
      </w:r>
      <w:r w:rsidR="00C23026" w:rsidRPr="00C23026">
        <w:rPr>
          <w:rFonts w:ascii="MinionPro-Regular" w:hAnsi="MinionPro-Regular" w:cs="MinionPro-Regular"/>
          <w:color w:val="000000"/>
          <w:sz w:val="20"/>
          <w:szCs w:val="20"/>
        </w:rPr>
        <w:t>juiste momenten aanwezig zijn op de juiste plaats in de organisatie, teneinde</w:t>
      </w:r>
      <w:r w:rsidR="00C23026">
        <w:rPr>
          <w:rFonts w:ascii="MinionPro-Regular" w:hAnsi="MinionPro-Regular" w:cs="MinionPro-Regular"/>
          <w:color w:val="000000"/>
          <w:sz w:val="20"/>
          <w:szCs w:val="20"/>
        </w:rPr>
        <w:t xml:space="preserve"> </w:t>
      </w:r>
      <w:r w:rsidR="00C23026" w:rsidRPr="00C23026">
        <w:rPr>
          <w:rFonts w:ascii="MinionPro-Regular" w:hAnsi="MinionPro-Regular" w:cs="MinionPro-Regular"/>
          <w:color w:val="000000"/>
          <w:sz w:val="20"/>
          <w:szCs w:val="20"/>
        </w:rPr>
        <w:t>de activiteiten uit te kunnen voeren, benodigd voor het behalen van de strategische</w:t>
      </w:r>
      <w:r w:rsidR="00C23026">
        <w:rPr>
          <w:rFonts w:ascii="MinionPro-Regular" w:hAnsi="MinionPro-Regular" w:cs="MinionPro-Regular"/>
          <w:color w:val="000000"/>
          <w:sz w:val="20"/>
          <w:szCs w:val="20"/>
        </w:rPr>
        <w:t xml:space="preserve"> </w:t>
      </w:r>
      <w:r w:rsidR="00C23026" w:rsidRPr="00C23026">
        <w:rPr>
          <w:rFonts w:ascii="MinionPro-Regular" w:hAnsi="MinionPro-Regular" w:cs="MinionPro-Regular"/>
          <w:color w:val="000000"/>
          <w:sz w:val="20"/>
          <w:szCs w:val="20"/>
        </w:rPr>
        <w:t>doelen</w:t>
      </w:r>
    </w:p>
    <w:p w14:paraId="606EEA65" w14:textId="77777777" w:rsidR="00C23026"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sidRPr="00C23026">
        <w:rPr>
          <w:rFonts w:ascii="MinionPro-Regular" w:hAnsi="MinionPro-Regular" w:cs="MinionPro-Regular"/>
          <w:color w:val="000000"/>
          <w:sz w:val="20"/>
          <w:szCs w:val="20"/>
        </w:rPr>
        <w:t xml:space="preserve">tactische personeelsplanning </w:t>
      </w:r>
      <w:r>
        <w:rPr>
          <w:rFonts w:ascii="MinionPro-Regular" w:hAnsi="MinionPro-Regular" w:cs="MinionPro-Regular"/>
          <w:color w:val="000000"/>
          <w:sz w:val="20"/>
          <w:szCs w:val="20"/>
        </w:rPr>
        <w:tab/>
      </w:r>
      <w:proofErr w:type="spellStart"/>
      <w:r w:rsidRPr="00C23026">
        <w:rPr>
          <w:rFonts w:ascii="MinionPro-Regular" w:hAnsi="MinionPro-Regular" w:cs="MinionPro-Regular"/>
          <w:color w:val="000000"/>
          <w:sz w:val="20"/>
          <w:szCs w:val="20"/>
        </w:rPr>
        <w:t>personeelsplanning</w:t>
      </w:r>
      <w:proofErr w:type="spellEnd"/>
      <w:r w:rsidRPr="00C23026">
        <w:rPr>
          <w:rFonts w:ascii="MinionPro-Regular" w:hAnsi="MinionPro-Regular" w:cs="MinionPro-Regular"/>
          <w:color w:val="000000"/>
          <w:sz w:val="20"/>
          <w:szCs w:val="20"/>
        </w:rPr>
        <w:t xml:space="preserve"> gerelateerd</w:t>
      </w:r>
      <w:r>
        <w:rPr>
          <w:rFonts w:ascii="MinionPro-Regular" w:hAnsi="MinionPro-Regular" w:cs="MinionPro-Regular"/>
          <w:color w:val="000000"/>
          <w:sz w:val="20"/>
          <w:szCs w:val="20"/>
        </w:rPr>
        <w:t xml:space="preserve"> </w:t>
      </w:r>
      <w:r w:rsidRPr="00C23026">
        <w:rPr>
          <w:rFonts w:ascii="MinionPro-Regular" w:hAnsi="MinionPro-Regular" w:cs="MinionPro-Regular"/>
          <w:color w:val="000000"/>
          <w:sz w:val="20"/>
          <w:szCs w:val="20"/>
        </w:rPr>
        <w:t>aan het jaarplan van de organisatie en de daarin opgenomen personele</w:t>
      </w:r>
      <w:r>
        <w:rPr>
          <w:rFonts w:ascii="MinionPro-Regular" w:hAnsi="MinionPro-Regular" w:cs="MinionPro-Regular"/>
          <w:color w:val="000000"/>
          <w:sz w:val="20"/>
          <w:szCs w:val="20"/>
        </w:rPr>
        <w:t xml:space="preserve"> </w:t>
      </w:r>
      <w:r w:rsidRPr="00C23026">
        <w:rPr>
          <w:rFonts w:ascii="MinionPro-Regular" w:hAnsi="MinionPro-Regular" w:cs="MinionPro-Regular"/>
          <w:color w:val="000000"/>
          <w:sz w:val="20"/>
          <w:szCs w:val="20"/>
        </w:rPr>
        <w:t>formatie (tot circa één jaar)</w:t>
      </w:r>
    </w:p>
    <w:p w14:paraId="1A22FEC2" w14:textId="77777777" w:rsidR="00C23026"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sidRPr="00C23026">
        <w:rPr>
          <w:rFonts w:ascii="MinionPro-Regular" w:hAnsi="MinionPro-Regular" w:cs="MinionPro-Regular"/>
          <w:color w:val="000000"/>
          <w:sz w:val="20"/>
          <w:szCs w:val="20"/>
        </w:rPr>
        <w:t xml:space="preserve">operationele personeelsplanning </w:t>
      </w:r>
      <w:r>
        <w:rPr>
          <w:rFonts w:ascii="MinionPro-Regular" w:hAnsi="MinionPro-Regular" w:cs="MinionPro-Regular"/>
          <w:color w:val="000000"/>
          <w:sz w:val="20"/>
          <w:szCs w:val="20"/>
        </w:rPr>
        <w:tab/>
      </w:r>
      <w:proofErr w:type="spellStart"/>
      <w:r w:rsidRPr="00C23026">
        <w:rPr>
          <w:rFonts w:ascii="MinionPro-Regular" w:hAnsi="MinionPro-Regular" w:cs="MinionPro-Regular"/>
          <w:color w:val="000000"/>
          <w:sz w:val="20"/>
          <w:szCs w:val="20"/>
        </w:rPr>
        <w:t>personeelsplanning</w:t>
      </w:r>
      <w:proofErr w:type="spellEnd"/>
      <w:r w:rsidRPr="00C23026">
        <w:rPr>
          <w:rFonts w:ascii="MinionPro-Regular" w:hAnsi="MinionPro-Regular" w:cs="MinionPro-Regular"/>
          <w:color w:val="000000"/>
          <w:sz w:val="20"/>
          <w:szCs w:val="20"/>
        </w:rPr>
        <w:t xml:space="preserve"> gerelateerd</w:t>
      </w:r>
      <w:r>
        <w:rPr>
          <w:rFonts w:ascii="MinionPro-Regular" w:hAnsi="MinionPro-Regular" w:cs="MinionPro-Regular"/>
          <w:color w:val="000000"/>
          <w:sz w:val="20"/>
          <w:szCs w:val="20"/>
        </w:rPr>
        <w:t xml:space="preserve"> aan </w:t>
      </w:r>
      <w:r w:rsidRPr="00C23026">
        <w:rPr>
          <w:rFonts w:ascii="MinionPro-Regular" w:hAnsi="MinionPro-Regular" w:cs="MinionPro-Regular"/>
          <w:color w:val="000000"/>
          <w:sz w:val="20"/>
          <w:szCs w:val="20"/>
        </w:rPr>
        <w:t>de planning van de</w:t>
      </w:r>
      <w:r>
        <w:rPr>
          <w:rFonts w:ascii="MinionPro-Regular" w:hAnsi="MinionPro-Regular" w:cs="MinionPro-Regular"/>
          <w:color w:val="000000"/>
          <w:sz w:val="20"/>
          <w:szCs w:val="20"/>
        </w:rPr>
        <w:t xml:space="preserve"> </w:t>
      </w:r>
      <w:r w:rsidRPr="00C23026">
        <w:rPr>
          <w:rFonts w:ascii="MinionPro-Regular" w:hAnsi="MinionPro-Regular" w:cs="MinionPro-Regular"/>
          <w:color w:val="000000"/>
          <w:sz w:val="20"/>
          <w:szCs w:val="20"/>
        </w:rPr>
        <w:t>dagelijkse werkzaamheden</w:t>
      </w:r>
    </w:p>
    <w:p w14:paraId="4B9418B1" w14:textId="77777777" w:rsid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personeelsbehoefte </w:t>
      </w:r>
      <w:r w:rsidRPr="00996E8D">
        <w:rPr>
          <w:rFonts w:ascii="MinionPro-Regular" w:hAnsi="MinionPro-Regular" w:cs="MinionPro-Regular"/>
          <w:color w:val="000000"/>
          <w:sz w:val="20"/>
          <w:szCs w:val="20"/>
        </w:rPr>
        <w:tab/>
      </w:r>
      <w:r>
        <w:rPr>
          <w:rFonts w:ascii="MinionPro-Regular" w:hAnsi="MinionPro-Regular" w:cs="MinionPro-Regular"/>
          <w:color w:val="000000"/>
          <w:sz w:val="20"/>
          <w:szCs w:val="20"/>
        </w:rPr>
        <w:t xml:space="preserve">vraag naar arbeid, wordt bepaald door economische, technische en </w:t>
      </w:r>
      <w:r w:rsidR="00C23026">
        <w:rPr>
          <w:rFonts w:ascii="MinionPro-Regular" w:hAnsi="MinionPro-Regular" w:cs="MinionPro-Regular"/>
          <w:color w:val="000000"/>
          <w:sz w:val="20"/>
          <w:szCs w:val="20"/>
        </w:rPr>
        <w:t>arbeidsmarktcontext</w:t>
      </w:r>
    </w:p>
    <w:p w14:paraId="0B840B55" w14:textId="77777777" w:rsidR="00C23026" w:rsidRPr="00F777EC" w:rsidRDefault="00C23026" w:rsidP="00517EBE">
      <w:pPr>
        <w:autoSpaceDE w:val="0"/>
        <w:autoSpaceDN w:val="0"/>
        <w:adjustRightInd w:val="0"/>
        <w:spacing w:after="0"/>
        <w:ind w:left="3828" w:hanging="3828"/>
        <w:rPr>
          <w:rFonts w:ascii="MinionPro-Regular" w:hAnsi="MinionPro-Regular" w:cs="MinionPro-Regular"/>
          <w:color w:val="000000"/>
          <w:sz w:val="20"/>
          <w:szCs w:val="20"/>
        </w:rPr>
      </w:pPr>
      <w:r w:rsidRPr="00F777EC">
        <w:rPr>
          <w:rFonts w:ascii="MinionPro-Regular" w:hAnsi="MinionPro-Regular" w:cs="MinionPro-Regular"/>
          <w:color w:val="000000"/>
          <w:sz w:val="20"/>
          <w:szCs w:val="20"/>
        </w:rPr>
        <w:t>economische context</w:t>
      </w:r>
      <w:r w:rsidRPr="00F777EC">
        <w:rPr>
          <w:rFonts w:ascii="MinionPro-Regular" w:hAnsi="MinionPro-Regular" w:cs="MinionPro-Regular"/>
          <w:color w:val="000000"/>
          <w:sz w:val="20"/>
          <w:szCs w:val="20"/>
        </w:rPr>
        <w:tab/>
        <w:t>de afzet van diensten of producten</w:t>
      </w:r>
    </w:p>
    <w:p w14:paraId="63B364DD" w14:textId="77777777" w:rsidR="00C23026" w:rsidRDefault="00C23026" w:rsidP="00517EBE">
      <w:pPr>
        <w:autoSpaceDE w:val="0"/>
        <w:autoSpaceDN w:val="0"/>
        <w:adjustRightInd w:val="0"/>
        <w:spacing w:after="0"/>
        <w:ind w:left="3828" w:hanging="3828"/>
        <w:rPr>
          <w:rFonts w:ascii="MinionPro-Regular" w:hAnsi="MinionPro-Regular" w:cs="MinionPro-Regular"/>
          <w:color w:val="000000"/>
          <w:sz w:val="20"/>
          <w:szCs w:val="20"/>
        </w:rPr>
      </w:pPr>
      <w:r w:rsidRPr="00C23026">
        <w:rPr>
          <w:rFonts w:ascii="MinionPro-Regular" w:hAnsi="MinionPro-Regular" w:cs="MinionPro-Regular"/>
          <w:color w:val="000000"/>
          <w:sz w:val="20"/>
          <w:szCs w:val="20"/>
        </w:rPr>
        <w:t>technische context</w:t>
      </w:r>
      <w:r>
        <w:rPr>
          <w:rFonts w:ascii="MinionPro-Regular" w:hAnsi="MinionPro-Regular" w:cs="MinionPro-Regular"/>
          <w:color w:val="000000"/>
          <w:sz w:val="20"/>
          <w:szCs w:val="20"/>
        </w:rPr>
        <w:tab/>
      </w:r>
      <w:r w:rsidRPr="00C23026">
        <w:rPr>
          <w:rFonts w:ascii="MinionPro-Regular" w:hAnsi="MinionPro-Regular" w:cs="MinionPro-Regular"/>
          <w:color w:val="000000"/>
          <w:sz w:val="20"/>
          <w:szCs w:val="20"/>
        </w:rPr>
        <w:t>de productietechnologie en de bijbehorende arbeidsintensiteit</w:t>
      </w:r>
      <w:r>
        <w:rPr>
          <w:rFonts w:ascii="MinionPro-Regular" w:hAnsi="MinionPro-Regular" w:cs="MinionPro-Regular"/>
          <w:color w:val="000000"/>
          <w:sz w:val="20"/>
          <w:szCs w:val="20"/>
        </w:rPr>
        <w:t xml:space="preserve"> </w:t>
      </w:r>
      <w:r w:rsidRPr="00C23026">
        <w:rPr>
          <w:rFonts w:ascii="MinionPro-Regular" w:hAnsi="MinionPro-Regular" w:cs="MinionPro-Regular"/>
          <w:color w:val="000000"/>
          <w:sz w:val="20"/>
          <w:szCs w:val="20"/>
        </w:rPr>
        <w:t>van het productieproces</w:t>
      </w:r>
    </w:p>
    <w:p w14:paraId="743159D5" w14:textId="77777777" w:rsidR="00C23026" w:rsidRPr="00996E8D" w:rsidRDefault="00C23026" w:rsidP="00517EBE">
      <w:pPr>
        <w:autoSpaceDE w:val="0"/>
        <w:autoSpaceDN w:val="0"/>
        <w:adjustRightInd w:val="0"/>
        <w:spacing w:after="0"/>
        <w:ind w:left="3828" w:hanging="3828"/>
        <w:rPr>
          <w:rFonts w:ascii="MinionPro-Regular" w:hAnsi="MinionPro-Regular" w:cs="MinionPro-Regular"/>
          <w:color w:val="000000"/>
          <w:sz w:val="20"/>
          <w:szCs w:val="20"/>
        </w:rPr>
      </w:pPr>
      <w:r w:rsidRPr="00F777EC">
        <w:rPr>
          <w:rFonts w:ascii="MinionPro-Regular" w:hAnsi="MinionPro-Regular" w:cs="MinionPro-Regular"/>
          <w:color w:val="000000"/>
          <w:sz w:val="20"/>
          <w:szCs w:val="20"/>
        </w:rPr>
        <w:t>arbeidsmarktcontext</w:t>
      </w:r>
      <w:r w:rsidRPr="00F777EC">
        <w:rPr>
          <w:rFonts w:ascii="MinionPro-Regular" w:hAnsi="MinionPro-Regular" w:cs="MinionPro-Regular"/>
          <w:color w:val="000000"/>
          <w:sz w:val="20"/>
          <w:szCs w:val="20"/>
        </w:rPr>
        <w:tab/>
        <w:t>het arbeidsaanbod</w:t>
      </w:r>
    </w:p>
    <w:p w14:paraId="245041A2"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p</w:t>
      </w:r>
      <w:r w:rsidR="00996E8D" w:rsidRPr="00996E8D">
        <w:rPr>
          <w:rFonts w:ascii="MinionPro-Regular" w:hAnsi="MinionPro-Regular" w:cs="MinionPro-Regular"/>
          <w:color w:val="000000"/>
          <w:sz w:val="20"/>
          <w:szCs w:val="20"/>
        </w:rPr>
        <w:t xml:space="preserve">ersoneelsbeschikbaarheid </w:t>
      </w:r>
      <w:r w:rsidR="00996E8D" w:rsidRPr="00996E8D">
        <w:rPr>
          <w:rFonts w:ascii="MinionPro-Regular" w:hAnsi="MinionPro-Regular" w:cs="MinionPro-Regular"/>
          <w:color w:val="000000"/>
          <w:sz w:val="20"/>
          <w:szCs w:val="20"/>
        </w:rPr>
        <w:tab/>
      </w:r>
      <w:r w:rsidR="006906A8">
        <w:rPr>
          <w:rFonts w:ascii="MinionPro-Regular" w:hAnsi="MinionPro-Regular" w:cs="MinionPro-Regular"/>
          <w:color w:val="000000"/>
          <w:sz w:val="20"/>
          <w:szCs w:val="20"/>
        </w:rPr>
        <w:t>mate waarin mensen beschikbaar zijn met juiste vaardigheden en kennis voor organisatie om in te schakelen</w:t>
      </w:r>
    </w:p>
    <w:p w14:paraId="35F2A411" w14:textId="4B37E042" w:rsidR="00996E8D" w:rsidRPr="00996E8D" w:rsidRDefault="006675BF"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HR3P</w:t>
      </w:r>
      <w:r w:rsidR="00996E8D" w:rsidRPr="00996E8D">
        <w:rPr>
          <w:rFonts w:ascii="MinionPro-Regular" w:hAnsi="MinionPro-Regular" w:cs="MinionPro-Regular"/>
          <w:color w:val="000000"/>
          <w:sz w:val="20"/>
          <w:szCs w:val="20"/>
        </w:rPr>
        <w:tab/>
      </w:r>
      <w:r w:rsidR="006906A8" w:rsidRPr="006906A8">
        <w:rPr>
          <w:rFonts w:ascii="MinionPro-Regular" w:hAnsi="MinionPro-Regular" w:cs="MinionPro-Regular"/>
          <w:color w:val="000000"/>
          <w:sz w:val="20"/>
          <w:szCs w:val="20"/>
        </w:rPr>
        <w:t>instrument</w:t>
      </w:r>
      <w:r w:rsidR="006906A8">
        <w:rPr>
          <w:rFonts w:ascii="MinionPro-Regular" w:hAnsi="MinionPro-Regular" w:cs="MinionPro-Regular"/>
          <w:color w:val="000000"/>
          <w:sz w:val="20"/>
          <w:szCs w:val="20"/>
        </w:rPr>
        <w:t xml:space="preserve"> voor organisaties </w:t>
      </w:r>
      <w:r w:rsidR="006906A8" w:rsidRPr="006906A8">
        <w:rPr>
          <w:rFonts w:ascii="MinionPro-Regular" w:hAnsi="MinionPro-Regular" w:cs="MinionPro-Regular"/>
          <w:color w:val="000000"/>
          <w:sz w:val="20"/>
          <w:szCs w:val="20"/>
        </w:rPr>
        <w:t>om een beeld te krijgen van de huidige</w:t>
      </w:r>
      <w:r w:rsidR="006906A8">
        <w:rPr>
          <w:rFonts w:ascii="MinionPro-Regular" w:hAnsi="MinionPro-Regular" w:cs="MinionPro-Regular"/>
          <w:color w:val="000000"/>
          <w:sz w:val="20"/>
          <w:szCs w:val="20"/>
        </w:rPr>
        <w:t xml:space="preserve"> </w:t>
      </w:r>
      <w:r w:rsidR="006906A8" w:rsidRPr="006906A8">
        <w:rPr>
          <w:rFonts w:ascii="MinionPro-Regular" w:hAnsi="MinionPro-Regular" w:cs="MinionPro-Regular"/>
          <w:color w:val="000000"/>
          <w:sz w:val="20"/>
          <w:szCs w:val="20"/>
        </w:rPr>
        <w:t>kwaliteit van de bezetting en de potentie van de huidige bezetting nu en de</w:t>
      </w:r>
      <w:r w:rsidR="006906A8">
        <w:rPr>
          <w:rFonts w:ascii="MinionPro-Regular" w:hAnsi="MinionPro-Regular" w:cs="MinionPro-Regular"/>
          <w:color w:val="000000"/>
          <w:sz w:val="20"/>
          <w:szCs w:val="20"/>
        </w:rPr>
        <w:t xml:space="preserve"> </w:t>
      </w:r>
      <w:r w:rsidR="006906A8" w:rsidRPr="006906A8">
        <w:rPr>
          <w:rFonts w:ascii="MinionPro-Regular" w:hAnsi="MinionPro-Regular" w:cs="MinionPro-Regular"/>
          <w:color w:val="000000"/>
          <w:sz w:val="20"/>
          <w:szCs w:val="20"/>
        </w:rPr>
        <w:t>mogelijkheden in de nabije toekomst</w:t>
      </w:r>
      <w:r w:rsidR="006906A8">
        <w:rPr>
          <w:rFonts w:ascii="MinionPro-Regular" w:hAnsi="MinionPro-Regular" w:cs="MinionPro-Regular"/>
          <w:color w:val="000000"/>
          <w:sz w:val="20"/>
          <w:szCs w:val="20"/>
        </w:rPr>
        <w:t xml:space="preserve">, </w:t>
      </w:r>
      <w:r w:rsidR="006906A8" w:rsidRPr="006906A8">
        <w:rPr>
          <w:rFonts w:ascii="MinionPro-Regular" w:hAnsi="MinionPro-Regular" w:cs="MinionPro-Regular"/>
          <w:color w:val="000000"/>
          <w:sz w:val="20"/>
          <w:szCs w:val="20"/>
        </w:rPr>
        <w:t xml:space="preserve">om </w:t>
      </w:r>
      <w:r w:rsidR="006906A8">
        <w:rPr>
          <w:rFonts w:ascii="MinionPro-Regular" w:hAnsi="MinionPro-Regular" w:cs="MinionPro-Regular"/>
          <w:color w:val="000000"/>
          <w:sz w:val="20"/>
          <w:szCs w:val="20"/>
        </w:rPr>
        <w:t xml:space="preserve">daarmee </w:t>
      </w:r>
      <w:r w:rsidR="006906A8" w:rsidRPr="006906A8">
        <w:rPr>
          <w:rFonts w:ascii="MinionPro-Regular" w:hAnsi="MinionPro-Regular" w:cs="MinionPro-Regular"/>
          <w:color w:val="000000"/>
          <w:sz w:val="20"/>
          <w:szCs w:val="20"/>
        </w:rPr>
        <w:t xml:space="preserve">te </w:t>
      </w:r>
      <w:r w:rsidR="006906A8">
        <w:rPr>
          <w:rFonts w:ascii="MinionPro-Regular" w:hAnsi="MinionPro-Regular" w:cs="MinionPro-Regular"/>
          <w:color w:val="000000"/>
          <w:sz w:val="20"/>
          <w:szCs w:val="20"/>
        </w:rPr>
        <w:t xml:space="preserve">kunnen </w:t>
      </w:r>
      <w:r w:rsidR="006906A8" w:rsidRPr="006906A8">
        <w:rPr>
          <w:rFonts w:ascii="MinionPro-Regular" w:hAnsi="MinionPro-Regular" w:cs="MinionPro-Regular"/>
          <w:color w:val="000000"/>
          <w:sz w:val="20"/>
          <w:szCs w:val="20"/>
        </w:rPr>
        <w:t>anticiperen op toekomstige kwalitatieve ontwikkelingen</w:t>
      </w:r>
      <w:r w:rsidR="006906A8">
        <w:rPr>
          <w:rFonts w:ascii="MinionPro-Regular" w:hAnsi="MinionPro-Regular" w:cs="MinionPro-Regular"/>
          <w:color w:val="000000"/>
          <w:sz w:val="20"/>
          <w:szCs w:val="20"/>
        </w:rPr>
        <w:t xml:space="preserve"> op de arbeidsmarkt (staat voor: </w:t>
      </w:r>
      <w:r w:rsidR="006906A8">
        <w:rPr>
          <w:rFonts w:ascii="MinionPro-Regular" w:hAnsi="MinionPro-Regular" w:cs="MinionPro-Regular"/>
          <w:sz w:val="21"/>
          <w:szCs w:val="21"/>
        </w:rPr>
        <w:t>human resources performance potentieel portfolio)</w:t>
      </w:r>
    </w:p>
    <w:p w14:paraId="388CED34" w14:textId="77777777" w:rsidR="00996E8D" w:rsidRPr="00996E8D" w:rsidRDefault="00996E8D"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IDU-matrix </w:t>
      </w:r>
      <w:r w:rsidRPr="00996E8D">
        <w:rPr>
          <w:rFonts w:ascii="MinionPro-Regular" w:hAnsi="MinionPro-Regular" w:cs="MinionPro-Regular"/>
          <w:color w:val="000000"/>
          <w:sz w:val="20"/>
          <w:szCs w:val="20"/>
        </w:rPr>
        <w:tab/>
      </w:r>
      <w:r w:rsidR="00C05A47" w:rsidRPr="00C05A47">
        <w:rPr>
          <w:rFonts w:ascii="MinionPro-Regular" w:hAnsi="MinionPro-Regular" w:cs="MinionPro-Regular"/>
          <w:color w:val="000000"/>
          <w:sz w:val="20"/>
          <w:szCs w:val="20"/>
        </w:rPr>
        <w:t xml:space="preserve">matrix </w:t>
      </w:r>
      <w:r w:rsidR="00C05A47">
        <w:rPr>
          <w:rFonts w:ascii="MinionPro-Regular" w:hAnsi="MinionPro-Regular" w:cs="MinionPro-Regular"/>
          <w:color w:val="000000"/>
          <w:sz w:val="20"/>
          <w:szCs w:val="20"/>
        </w:rPr>
        <w:t xml:space="preserve">die </w:t>
      </w:r>
      <w:r w:rsidR="00C05A47" w:rsidRPr="00C05A47">
        <w:rPr>
          <w:rFonts w:ascii="MinionPro-Regular" w:hAnsi="MinionPro-Regular" w:cs="MinionPro-Regular"/>
          <w:color w:val="000000"/>
          <w:sz w:val="20"/>
          <w:szCs w:val="20"/>
        </w:rPr>
        <w:t>een cijfermatig overzicht geeft van alle instroom, doorstroom</w:t>
      </w:r>
      <w:r w:rsidR="00C05A47">
        <w:rPr>
          <w:rFonts w:ascii="MinionPro-Regular" w:hAnsi="MinionPro-Regular" w:cs="MinionPro-Regular"/>
          <w:color w:val="000000"/>
          <w:sz w:val="20"/>
          <w:szCs w:val="20"/>
        </w:rPr>
        <w:t xml:space="preserve"> </w:t>
      </w:r>
      <w:r w:rsidR="00C05A47" w:rsidRPr="00C05A47">
        <w:rPr>
          <w:rFonts w:ascii="MinionPro-Regular" w:hAnsi="MinionPro-Regular" w:cs="MinionPro-Regular"/>
          <w:color w:val="000000"/>
          <w:sz w:val="20"/>
          <w:szCs w:val="20"/>
        </w:rPr>
        <w:t>en uitstroom in een organisatie (of afdeling) in een bepaalde periode</w:t>
      </w:r>
    </w:p>
    <w:p w14:paraId="1174B33E" w14:textId="77777777" w:rsidR="00C05A47" w:rsidRDefault="00C05A47" w:rsidP="00517EBE">
      <w:pPr>
        <w:autoSpaceDE w:val="0"/>
        <w:autoSpaceDN w:val="0"/>
        <w:adjustRightInd w:val="0"/>
        <w:spacing w:after="0"/>
        <w:ind w:left="3828" w:hanging="3828"/>
        <w:rPr>
          <w:rFonts w:ascii="MinionPro-Regular" w:hAnsi="MinionPro-Regular" w:cs="MinionPro-Regular"/>
          <w:sz w:val="21"/>
          <w:szCs w:val="21"/>
        </w:rPr>
      </w:pPr>
      <w:r>
        <w:rPr>
          <w:rFonts w:ascii="MinionPro-Regular" w:hAnsi="MinionPro-Regular" w:cs="MinionPro-Regular"/>
          <w:sz w:val="21"/>
          <w:szCs w:val="21"/>
        </w:rPr>
        <w:t>bollenmodel</w:t>
      </w:r>
      <w:r>
        <w:rPr>
          <w:rFonts w:ascii="MinionPro-Regular" w:hAnsi="MinionPro-Regular" w:cs="MinionPro-Regular"/>
          <w:sz w:val="21"/>
          <w:szCs w:val="21"/>
        </w:rPr>
        <w:tab/>
        <w:t>model waarmee de organisatie door evenwicht tussen drie groepen (straks nodig, nu aanwezig en nu nodig) een goede personeelsplanning kan maken</w:t>
      </w:r>
    </w:p>
    <w:p w14:paraId="450D12B6" w14:textId="77777777" w:rsidR="00C05A47" w:rsidRPr="00C05A47" w:rsidRDefault="00C05A47" w:rsidP="00517EBE">
      <w:pPr>
        <w:autoSpaceDE w:val="0"/>
        <w:autoSpaceDN w:val="0"/>
        <w:adjustRightInd w:val="0"/>
        <w:spacing w:after="0"/>
        <w:ind w:left="3828" w:hanging="3828"/>
        <w:rPr>
          <w:rFonts w:ascii="MinionPro-Regular" w:hAnsi="MinionPro-Regular" w:cs="MinionPro-Regular"/>
          <w:color w:val="000000"/>
          <w:sz w:val="20"/>
          <w:szCs w:val="20"/>
        </w:rPr>
      </w:pPr>
    </w:p>
    <w:p w14:paraId="70C41724" w14:textId="2DB8BE1C" w:rsidR="00517EBE" w:rsidRDefault="00517EBE" w:rsidP="00517EBE">
      <w:pPr>
        <w:pStyle w:val="Kop2"/>
      </w:pPr>
      <w:r>
        <w:t xml:space="preserve">Hoofdstuk </w:t>
      </w:r>
      <w:r>
        <w:t>7</w:t>
      </w:r>
    </w:p>
    <w:p w14:paraId="39142BDE" w14:textId="60F34C54" w:rsidR="00C05A47" w:rsidRPr="00C05A47"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p</w:t>
      </w:r>
      <w:r w:rsidR="00C05A47" w:rsidRPr="00C05A47">
        <w:rPr>
          <w:rFonts w:ascii="MinionPro-Regular" w:hAnsi="MinionPro-Regular" w:cs="MinionPro-Regular"/>
          <w:color w:val="000000"/>
          <w:sz w:val="20"/>
          <w:szCs w:val="20"/>
        </w:rPr>
        <w:t xml:space="preserve">roces </w:t>
      </w:r>
      <w:r w:rsidR="00C05A47" w:rsidRPr="00C05A47">
        <w:rPr>
          <w:rFonts w:ascii="MinionPro-Regular" w:hAnsi="MinionPro-Regular" w:cs="MinionPro-Regular"/>
          <w:color w:val="000000"/>
          <w:sz w:val="20"/>
          <w:szCs w:val="20"/>
        </w:rPr>
        <w:tab/>
        <w:t>aantal activiteiten in een</w:t>
      </w:r>
      <w:r w:rsidR="00C05A47">
        <w:rPr>
          <w:rFonts w:ascii="MinionPro-Regular" w:hAnsi="MinionPro-Regular" w:cs="MinionPro-Regular"/>
          <w:color w:val="000000"/>
          <w:sz w:val="20"/>
          <w:szCs w:val="20"/>
        </w:rPr>
        <w:t xml:space="preserve"> </w:t>
      </w:r>
      <w:r w:rsidR="00C05A47" w:rsidRPr="00C05A47">
        <w:rPr>
          <w:rFonts w:ascii="MinionPro-Regular" w:hAnsi="MinionPro-Regular" w:cs="MinionPro-Regular"/>
          <w:color w:val="000000"/>
          <w:sz w:val="20"/>
          <w:szCs w:val="20"/>
        </w:rPr>
        <w:t>logische volgorde, die gericht zijn op het doelbewust tot stand komen van een</w:t>
      </w:r>
      <w:r w:rsidR="00C05A47">
        <w:rPr>
          <w:rFonts w:ascii="MinionPro-Regular" w:hAnsi="MinionPro-Regular" w:cs="MinionPro-Regular"/>
          <w:color w:val="000000"/>
          <w:sz w:val="20"/>
          <w:szCs w:val="20"/>
        </w:rPr>
        <w:t xml:space="preserve"> </w:t>
      </w:r>
      <w:r w:rsidR="00C05A47" w:rsidRPr="00C05A47">
        <w:rPr>
          <w:rFonts w:ascii="MinionPro-Regular" w:hAnsi="MinionPro-Regular" w:cs="MinionPro-Regular"/>
          <w:color w:val="000000"/>
          <w:sz w:val="20"/>
          <w:szCs w:val="20"/>
        </w:rPr>
        <w:t>product of een dienst voor een (interne) klant</w:t>
      </w:r>
    </w:p>
    <w:p w14:paraId="55E3A9B5" w14:textId="77777777" w:rsidR="00996E8D" w:rsidRDefault="00153959" w:rsidP="00517EBE">
      <w:pPr>
        <w:autoSpaceDE w:val="0"/>
        <w:autoSpaceDN w:val="0"/>
        <w:adjustRightInd w:val="0"/>
        <w:spacing w:after="0"/>
        <w:ind w:left="3828" w:hanging="3828"/>
        <w:rPr>
          <w:rFonts w:ascii="MinionPro-Regular" w:hAnsi="MinionPro-Regular" w:cs="MinionPro-Regular"/>
          <w:color w:val="000000"/>
          <w:sz w:val="20"/>
          <w:szCs w:val="20"/>
        </w:rPr>
      </w:pPr>
      <w:r w:rsidRPr="00153959">
        <w:rPr>
          <w:rFonts w:ascii="MinionPro-Regular" w:hAnsi="MinionPro-Regular" w:cs="MinionPro-Regular"/>
          <w:color w:val="000000"/>
          <w:sz w:val="20"/>
          <w:szCs w:val="20"/>
        </w:rPr>
        <w:t>HRM-p</w:t>
      </w:r>
      <w:r w:rsidR="00996E8D" w:rsidRPr="00153959">
        <w:rPr>
          <w:rFonts w:ascii="MinionPro-Regular" w:hAnsi="MinionPro-Regular" w:cs="MinionPro-Regular"/>
          <w:color w:val="000000"/>
          <w:sz w:val="20"/>
          <w:szCs w:val="20"/>
        </w:rPr>
        <w:t xml:space="preserve">rocesmanagement </w:t>
      </w:r>
      <w:r w:rsidR="00996E8D" w:rsidRPr="00153959">
        <w:rPr>
          <w:rFonts w:ascii="MinionPro-Regular" w:hAnsi="MinionPro-Regular" w:cs="MinionPro-Regular"/>
          <w:color w:val="000000"/>
          <w:sz w:val="20"/>
          <w:szCs w:val="20"/>
        </w:rPr>
        <w:tab/>
      </w:r>
      <w:r w:rsidRPr="00153959">
        <w:rPr>
          <w:rFonts w:ascii="MinionPro-Regular" w:hAnsi="MinionPro-Regular" w:cs="MinionPro-Regular"/>
          <w:color w:val="000000"/>
          <w:sz w:val="20"/>
          <w:szCs w:val="20"/>
        </w:rPr>
        <w:t>management gericht op</w:t>
      </w:r>
      <w:r>
        <w:rPr>
          <w:rFonts w:ascii="MinionPro-Regular" w:hAnsi="MinionPro-Regular" w:cs="MinionPro-Regular"/>
          <w:color w:val="000000"/>
          <w:sz w:val="20"/>
          <w:szCs w:val="20"/>
        </w:rPr>
        <w:t xml:space="preserve"> instroom, ontwikkeling en uitstroom van medewerkers</w:t>
      </w:r>
    </w:p>
    <w:p w14:paraId="19F2583A" w14:textId="77777777" w:rsidR="00153959" w:rsidRPr="00153959" w:rsidRDefault="00153959" w:rsidP="00517EBE">
      <w:pPr>
        <w:autoSpaceDE w:val="0"/>
        <w:autoSpaceDN w:val="0"/>
        <w:adjustRightInd w:val="0"/>
        <w:spacing w:after="0"/>
        <w:ind w:left="3828" w:hanging="3828"/>
        <w:rPr>
          <w:rFonts w:ascii="MinionPro-Regular" w:hAnsi="MinionPro-Regular" w:cs="MinionPro-Regular"/>
          <w:color w:val="000000"/>
          <w:sz w:val="20"/>
          <w:szCs w:val="20"/>
        </w:rPr>
      </w:pPr>
      <w:r w:rsidRPr="00153959">
        <w:rPr>
          <w:rFonts w:ascii="MinionPro-Regular" w:hAnsi="MinionPro-Regular" w:cs="MinionPro-Regular"/>
          <w:color w:val="000000"/>
          <w:sz w:val="20"/>
          <w:szCs w:val="20"/>
        </w:rPr>
        <w:t>procedure</w:t>
      </w:r>
      <w:r w:rsidRPr="00153959">
        <w:rPr>
          <w:rFonts w:ascii="MinionPro-Regular" w:hAnsi="MinionPro-Regular" w:cs="MinionPro-Regular"/>
          <w:color w:val="000000"/>
          <w:sz w:val="20"/>
          <w:szCs w:val="20"/>
        </w:rPr>
        <w:tab/>
        <w:t>document waarin de wijze waarop de activiteiten moeten worden uitgevoerd en de daarbij te gebruiken hulpmiddelen worden vastgelegd</w:t>
      </w:r>
    </w:p>
    <w:p w14:paraId="012F69E3" w14:textId="77777777" w:rsidR="00153959" w:rsidRPr="00153959" w:rsidRDefault="00153959" w:rsidP="00517EBE">
      <w:pPr>
        <w:autoSpaceDE w:val="0"/>
        <w:autoSpaceDN w:val="0"/>
        <w:adjustRightInd w:val="0"/>
        <w:spacing w:after="0"/>
        <w:ind w:left="3828" w:hanging="3828"/>
        <w:rPr>
          <w:rFonts w:ascii="MinionPro-Regular" w:hAnsi="MinionPro-Regular" w:cs="MinionPro-Regular"/>
          <w:color w:val="000000"/>
          <w:sz w:val="20"/>
          <w:szCs w:val="20"/>
        </w:rPr>
      </w:pPr>
      <w:r w:rsidRPr="00153959">
        <w:rPr>
          <w:rFonts w:ascii="MinionPro-Regular" w:hAnsi="MinionPro-Regular" w:cs="MinionPro-Regular"/>
          <w:color w:val="000000"/>
          <w:sz w:val="20"/>
          <w:szCs w:val="20"/>
        </w:rPr>
        <w:t xml:space="preserve">werkinstructie </w:t>
      </w:r>
      <w:r w:rsidRPr="00153959">
        <w:rPr>
          <w:rFonts w:ascii="MinionPro-Regular" w:hAnsi="MinionPro-Regular" w:cs="MinionPro-Regular"/>
          <w:color w:val="000000"/>
          <w:sz w:val="20"/>
          <w:szCs w:val="20"/>
        </w:rPr>
        <w:tab/>
        <w:t>een gedetailleerde beschrijving van de wijze van uitvoering van een bepaalde taak</w:t>
      </w:r>
      <w:r>
        <w:rPr>
          <w:rFonts w:ascii="MinionPro-Regular" w:hAnsi="MinionPro-Regular" w:cs="MinionPro-Regular"/>
          <w:color w:val="000000"/>
          <w:sz w:val="20"/>
          <w:szCs w:val="20"/>
        </w:rPr>
        <w:t xml:space="preserve"> </w:t>
      </w:r>
      <w:r w:rsidRPr="00153959">
        <w:rPr>
          <w:rFonts w:ascii="MinionPro-Regular" w:hAnsi="MinionPro-Regular" w:cs="MinionPro-Regular"/>
          <w:color w:val="000000"/>
          <w:sz w:val="20"/>
          <w:szCs w:val="20"/>
        </w:rPr>
        <w:t>of activiteit</w:t>
      </w:r>
    </w:p>
    <w:p w14:paraId="12FDE184" w14:textId="77777777" w:rsidR="00996E8D" w:rsidRPr="00153959" w:rsidRDefault="00996E8D" w:rsidP="00517EBE">
      <w:pPr>
        <w:autoSpaceDE w:val="0"/>
        <w:autoSpaceDN w:val="0"/>
        <w:adjustRightInd w:val="0"/>
        <w:spacing w:after="0"/>
        <w:ind w:left="3828" w:hanging="3828"/>
        <w:rPr>
          <w:rFonts w:ascii="MinionPro-Regular" w:hAnsi="MinionPro-Regular" w:cs="MinionPro-Regular"/>
          <w:color w:val="000000"/>
          <w:sz w:val="20"/>
          <w:szCs w:val="20"/>
        </w:rPr>
      </w:pPr>
      <w:r w:rsidRPr="00153959">
        <w:rPr>
          <w:rFonts w:ascii="MinionPro-Regular" w:hAnsi="MinionPro-Regular" w:cs="MinionPro-Regular"/>
          <w:color w:val="000000"/>
          <w:sz w:val="20"/>
          <w:szCs w:val="20"/>
        </w:rPr>
        <w:t xml:space="preserve">Business </w:t>
      </w:r>
      <w:proofErr w:type="spellStart"/>
      <w:r w:rsidRPr="00153959">
        <w:rPr>
          <w:rFonts w:ascii="MinionPro-Regular" w:hAnsi="MinionPro-Regular" w:cs="MinionPro-Regular"/>
          <w:color w:val="000000"/>
          <w:sz w:val="20"/>
          <w:szCs w:val="20"/>
        </w:rPr>
        <w:t>Process</w:t>
      </w:r>
      <w:proofErr w:type="spellEnd"/>
      <w:r w:rsidRPr="00153959">
        <w:rPr>
          <w:rFonts w:ascii="MinionPro-Regular" w:hAnsi="MinionPro-Regular" w:cs="MinionPro-Regular"/>
          <w:color w:val="000000"/>
          <w:sz w:val="20"/>
          <w:szCs w:val="20"/>
        </w:rPr>
        <w:t xml:space="preserve"> </w:t>
      </w:r>
      <w:proofErr w:type="spellStart"/>
      <w:r w:rsidRPr="00153959">
        <w:rPr>
          <w:rFonts w:ascii="MinionPro-Regular" w:hAnsi="MinionPro-Regular" w:cs="MinionPro-Regular"/>
          <w:color w:val="000000"/>
          <w:sz w:val="20"/>
          <w:szCs w:val="20"/>
        </w:rPr>
        <w:t>Modeling</w:t>
      </w:r>
      <w:proofErr w:type="spellEnd"/>
      <w:r w:rsidRPr="00153959">
        <w:rPr>
          <w:rFonts w:ascii="MinionPro-Regular" w:hAnsi="MinionPro-Regular" w:cs="MinionPro-Regular"/>
          <w:color w:val="000000"/>
          <w:sz w:val="20"/>
          <w:szCs w:val="20"/>
        </w:rPr>
        <w:t xml:space="preserve"> </w:t>
      </w:r>
      <w:r w:rsidRPr="00153959">
        <w:rPr>
          <w:rFonts w:ascii="MinionPro-Regular" w:hAnsi="MinionPro-Regular" w:cs="MinionPro-Regular"/>
          <w:color w:val="000000"/>
          <w:sz w:val="20"/>
          <w:szCs w:val="20"/>
        </w:rPr>
        <w:tab/>
      </w:r>
      <w:r w:rsidR="00153959" w:rsidRPr="00153959">
        <w:rPr>
          <w:rFonts w:ascii="MinionPro-Regular" w:hAnsi="MinionPro-Regular" w:cs="MinionPro-Regular"/>
          <w:color w:val="000000"/>
          <w:sz w:val="20"/>
          <w:szCs w:val="20"/>
        </w:rPr>
        <w:t>modelleringsinstrument</w:t>
      </w:r>
      <w:r w:rsidR="00153959">
        <w:rPr>
          <w:rFonts w:ascii="MinionPro-Regular" w:hAnsi="MinionPro-Regular" w:cs="MinionPro-Regular"/>
          <w:color w:val="000000"/>
          <w:sz w:val="20"/>
          <w:szCs w:val="20"/>
        </w:rPr>
        <w:t xml:space="preserve"> om met </w:t>
      </w:r>
      <w:r w:rsidR="00153959" w:rsidRPr="00153959">
        <w:rPr>
          <w:rFonts w:ascii="MinionPro-Regular" w:hAnsi="MinionPro-Regular" w:cs="MinionPro-Regular"/>
          <w:color w:val="000000"/>
          <w:sz w:val="20"/>
          <w:szCs w:val="20"/>
        </w:rPr>
        <w:t xml:space="preserve">een visuele aanpak </w:t>
      </w:r>
      <w:r w:rsidR="00153959">
        <w:rPr>
          <w:rFonts w:ascii="MinionPro-Regular" w:hAnsi="MinionPro-Regular" w:cs="MinionPro-Regular"/>
          <w:sz w:val="21"/>
          <w:szCs w:val="21"/>
        </w:rPr>
        <w:t>processen binnen de organisatie in kaart te brengen</w:t>
      </w:r>
    </w:p>
    <w:p w14:paraId="30C13356"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k</w:t>
      </w:r>
      <w:r w:rsidR="00996E8D" w:rsidRPr="00996E8D">
        <w:rPr>
          <w:rFonts w:ascii="MinionPro-Regular" w:hAnsi="MinionPro-Regular" w:cs="MinionPro-Regular"/>
          <w:color w:val="000000"/>
          <w:sz w:val="20"/>
          <w:szCs w:val="20"/>
        </w:rPr>
        <w:t>engetal</w:t>
      </w:r>
      <w:r w:rsidR="00996E8D" w:rsidRPr="00996E8D">
        <w:rPr>
          <w:rFonts w:ascii="MinionPro-Regular" w:hAnsi="MinionPro-Regular" w:cs="MinionPro-Regular"/>
          <w:color w:val="000000"/>
          <w:sz w:val="20"/>
          <w:szCs w:val="20"/>
        </w:rPr>
        <w:tab/>
      </w:r>
      <w:r w:rsidR="00153959">
        <w:rPr>
          <w:rFonts w:ascii="MinionPro-Regular" w:hAnsi="MinionPro-Regular" w:cs="MinionPro-Regular"/>
          <w:color w:val="000000"/>
          <w:sz w:val="20"/>
          <w:szCs w:val="20"/>
        </w:rPr>
        <w:t xml:space="preserve">manier om een prestatie vast te stellen en te </w:t>
      </w:r>
      <w:r w:rsidR="00153959" w:rsidRPr="00153959">
        <w:rPr>
          <w:rFonts w:ascii="MinionPro-Regular" w:hAnsi="MinionPro-Regular" w:cs="MinionPro-Regular"/>
          <w:color w:val="000000"/>
          <w:sz w:val="20"/>
          <w:szCs w:val="20"/>
        </w:rPr>
        <w:t>meten</w:t>
      </w:r>
      <w:r w:rsidR="00153959">
        <w:rPr>
          <w:rFonts w:ascii="MinionPro-Regular" w:hAnsi="MinionPro-Regular" w:cs="MinionPro-Regular"/>
          <w:color w:val="000000"/>
          <w:sz w:val="20"/>
          <w:szCs w:val="20"/>
        </w:rPr>
        <w:t xml:space="preserve"> (ook wel: kritische prestatie-indicator)</w:t>
      </w:r>
    </w:p>
    <w:p w14:paraId="7EDB39ED"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k</w:t>
      </w:r>
      <w:r w:rsidR="00996E8D" w:rsidRPr="00996E8D">
        <w:rPr>
          <w:rFonts w:ascii="MinionPro-Regular" w:hAnsi="MinionPro-Regular" w:cs="MinionPro-Regular"/>
          <w:color w:val="000000"/>
          <w:sz w:val="20"/>
          <w:szCs w:val="20"/>
        </w:rPr>
        <w:t xml:space="preserve">ritische prestatie-indicatoren </w:t>
      </w:r>
      <w:r w:rsidR="00996E8D" w:rsidRPr="00996E8D">
        <w:rPr>
          <w:rFonts w:ascii="MinionPro-Regular" w:hAnsi="MinionPro-Regular" w:cs="MinionPro-Regular"/>
          <w:color w:val="000000"/>
          <w:sz w:val="20"/>
          <w:szCs w:val="20"/>
        </w:rPr>
        <w:tab/>
      </w:r>
      <w:r w:rsidR="00153959">
        <w:rPr>
          <w:rFonts w:ascii="MinionPro-Regular" w:hAnsi="MinionPro-Regular" w:cs="MinionPro-Regular"/>
          <w:color w:val="000000"/>
          <w:sz w:val="20"/>
          <w:szCs w:val="20"/>
        </w:rPr>
        <w:t xml:space="preserve">manier om een prestatie vast te stellen en te </w:t>
      </w:r>
      <w:r w:rsidR="00153959" w:rsidRPr="00153959">
        <w:rPr>
          <w:rFonts w:ascii="MinionPro-Regular" w:hAnsi="MinionPro-Regular" w:cs="MinionPro-Regular"/>
          <w:color w:val="000000"/>
          <w:sz w:val="20"/>
          <w:szCs w:val="20"/>
        </w:rPr>
        <w:t>meten</w:t>
      </w:r>
      <w:r w:rsidR="00153959">
        <w:rPr>
          <w:rFonts w:ascii="MinionPro-Regular" w:hAnsi="MinionPro-Regular" w:cs="MinionPro-Regular"/>
          <w:color w:val="000000"/>
          <w:sz w:val="20"/>
          <w:szCs w:val="20"/>
        </w:rPr>
        <w:t xml:space="preserve"> (ook wel: kengetal)</w:t>
      </w:r>
    </w:p>
    <w:p w14:paraId="3B4A2CD3" w14:textId="77777777" w:rsidR="00996E8D" w:rsidRPr="00996E8D" w:rsidRDefault="00996E8D" w:rsidP="00517EBE">
      <w:pPr>
        <w:autoSpaceDE w:val="0"/>
        <w:autoSpaceDN w:val="0"/>
        <w:adjustRightInd w:val="0"/>
        <w:spacing w:after="0"/>
        <w:ind w:left="3828" w:hanging="3828"/>
        <w:rPr>
          <w:rFonts w:ascii="MinionPro-Regular" w:hAnsi="MinionPro-Regular" w:cs="MinionPro-Regular"/>
          <w:color w:val="000000"/>
          <w:sz w:val="20"/>
          <w:szCs w:val="20"/>
        </w:rPr>
      </w:pPr>
      <w:proofErr w:type="spellStart"/>
      <w:r w:rsidRPr="00996E8D">
        <w:rPr>
          <w:rFonts w:ascii="MinionPro-Regular" w:hAnsi="MinionPro-Regular" w:cs="MinionPro-Regular"/>
          <w:color w:val="000000"/>
          <w:sz w:val="20"/>
          <w:szCs w:val="20"/>
        </w:rPr>
        <w:lastRenderedPageBreak/>
        <w:t>Balanced</w:t>
      </w:r>
      <w:proofErr w:type="spellEnd"/>
      <w:r w:rsidRPr="00996E8D">
        <w:rPr>
          <w:rFonts w:ascii="MinionPro-Regular" w:hAnsi="MinionPro-Regular" w:cs="MinionPro-Regular"/>
          <w:color w:val="000000"/>
          <w:sz w:val="20"/>
          <w:szCs w:val="20"/>
        </w:rPr>
        <w:t xml:space="preserve"> Scorecard</w:t>
      </w:r>
      <w:r w:rsidR="00153959">
        <w:rPr>
          <w:rFonts w:ascii="MinionPro-Regular" w:hAnsi="MinionPro-Regular" w:cs="MinionPro-Regular"/>
          <w:color w:val="000000"/>
          <w:sz w:val="20"/>
          <w:szCs w:val="20"/>
        </w:rPr>
        <w:t xml:space="preserve"> (BSC)</w:t>
      </w:r>
      <w:r w:rsidRPr="00996E8D">
        <w:rPr>
          <w:rFonts w:ascii="MinionPro-Regular" w:hAnsi="MinionPro-Regular" w:cs="MinionPro-Regular"/>
          <w:color w:val="000000"/>
          <w:sz w:val="20"/>
          <w:szCs w:val="20"/>
        </w:rPr>
        <w:t xml:space="preserve"> </w:t>
      </w:r>
      <w:r w:rsidRPr="00996E8D">
        <w:rPr>
          <w:rFonts w:ascii="MinionPro-Regular" w:hAnsi="MinionPro-Regular" w:cs="MinionPro-Regular"/>
          <w:color w:val="000000"/>
          <w:sz w:val="20"/>
          <w:szCs w:val="20"/>
        </w:rPr>
        <w:tab/>
      </w:r>
      <w:r w:rsidR="00153959" w:rsidRPr="00153959">
        <w:rPr>
          <w:rFonts w:ascii="MinionPro-Regular" w:hAnsi="MinionPro-Regular" w:cs="MinionPro-Regular"/>
          <w:color w:val="000000"/>
          <w:sz w:val="20"/>
          <w:szCs w:val="20"/>
        </w:rPr>
        <w:t>methode waarmee de belangrijkste onderdelen van een organisatie</w:t>
      </w:r>
      <w:r w:rsidR="00153959">
        <w:rPr>
          <w:rFonts w:ascii="MinionPro-Regular" w:hAnsi="MinionPro-Regular" w:cs="MinionPro-Regular"/>
          <w:color w:val="000000"/>
          <w:sz w:val="20"/>
          <w:szCs w:val="20"/>
        </w:rPr>
        <w:t xml:space="preserve"> </w:t>
      </w:r>
      <w:r w:rsidR="00153959" w:rsidRPr="00153959">
        <w:rPr>
          <w:rFonts w:ascii="MinionPro-Regular" w:hAnsi="MinionPro-Regular" w:cs="MinionPro-Regular"/>
          <w:color w:val="000000"/>
          <w:sz w:val="20"/>
          <w:szCs w:val="20"/>
        </w:rPr>
        <w:t>op een structurele wijze worden gemeten en bijgehouden</w:t>
      </w:r>
    </w:p>
    <w:p w14:paraId="27A6764B" w14:textId="77777777" w:rsidR="00996E8D" w:rsidRPr="009A31B7" w:rsidRDefault="00996E8D" w:rsidP="00517EBE">
      <w:pPr>
        <w:autoSpaceDE w:val="0"/>
        <w:autoSpaceDN w:val="0"/>
        <w:adjustRightInd w:val="0"/>
        <w:spacing w:after="0"/>
        <w:ind w:left="3828" w:hanging="3828"/>
        <w:rPr>
          <w:rFonts w:ascii="MinionPro-Regular" w:hAnsi="MinionPro-Regular" w:cs="MinionPro-Regular"/>
          <w:color w:val="000000"/>
          <w:sz w:val="20"/>
          <w:szCs w:val="20"/>
        </w:rPr>
      </w:pPr>
      <w:r w:rsidRPr="009A31B7">
        <w:rPr>
          <w:rFonts w:ascii="MinionPro-Regular" w:hAnsi="MinionPro-Regular" w:cs="MinionPro-Regular"/>
          <w:color w:val="000000"/>
          <w:sz w:val="20"/>
          <w:szCs w:val="20"/>
        </w:rPr>
        <w:t xml:space="preserve">HR-scorecard </w:t>
      </w:r>
      <w:r w:rsidRPr="009A31B7">
        <w:rPr>
          <w:rFonts w:ascii="MinionPro-Regular" w:hAnsi="MinionPro-Regular" w:cs="MinionPro-Regular"/>
          <w:color w:val="000000"/>
          <w:sz w:val="20"/>
          <w:szCs w:val="20"/>
        </w:rPr>
        <w:tab/>
      </w:r>
      <w:r w:rsidR="009A31B7" w:rsidRPr="00153959">
        <w:rPr>
          <w:rFonts w:ascii="MinionPro-Regular" w:hAnsi="MinionPro-Regular" w:cs="MinionPro-Regular"/>
          <w:color w:val="000000"/>
          <w:sz w:val="20"/>
          <w:szCs w:val="20"/>
        </w:rPr>
        <w:t xml:space="preserve">methode waarmee de </w:t>
      </w:r>
      <w:r w:rsidR="009A31B7" w:rsidRPr="009A31B7">
        <w:rPr>
          <w:rFonts w:ascii="MinionPro-Regular" w:hAnsi="MinionPro-Regular" w:cs="MinionPro-Regular"/>
          <w:color w:val="000000"/>
          <w:sz w:val="20"/>
          <w:szCs w:val="20"/>
        </w:rPr>
        <w:t>meerwaarde die vanuit</w:t>
      </w:r>
      <w:r w:rsidR="009A31B7">
        <w:rPr>
          <w:rFonts w:ascii="MinionPro-Regular" w:hAnsi="MinionPro-Regular" w:cs="MinionPro-Regular"/>
          <w:color w:val="000000"/>
          <w:sz w:val="20"/>
          <w:szCs w:val="20"/>
        </w:rPr>
        <w:t xml:space="preserve"> </w:t>
      </w:r>
      <w:r w:rsidR="009A31B7" w:rsidRPr="009A31B7">
        <w:rPr>
          <w:rFonts w:ascii="MinionPro-Regular" w:hAnsi="MinionPro-Regular" w:cs="MinionPro-Regular"/>
          <w:color w:val="000000"/>
          <w:sz w:val="20"/>
          <w:szCs w:val="20"/>
        </w:rPr>
        <w:t xml:space="preserve">HRM aan de organisatie wordt toegevoegd, </w:t>
      </w:r>
      <w:r w:rsidR="009A31B7">
        <w:rPr>
          <w:rFonts w:ascii="MinionPro-Regular" w:hAnsi="MinionPro-Regular" w:cs="MinionPro-Regular"/>
          <w:color w:val="000000"/>
          <w:sz w:val="20"/>
          <w:szCs w:val="20"/>
        </w:rPr>
        <w:t xml:space="preserve">kan </w:t>
      </w:r>
      <w:r w:rsidR="009A31B7" w:rsidRPr="009A31B7">
        <w:rPr>
          <w:rFonts w:ascii="MinionPro-Regular" w:hAnsi="MinionPro-Regular" w:cs="MinionPro-Regular"/>
          <w:color w:val="000000"/>
          <w:sz w:val="20"/>
          <w:szCs w:val="20"/>
        </w:rPr>
        <w:t>worden aangetoond en gemeten</w:t>
      </w:r>
    </w:p>
    <w:p w14:paraId="3814D458" w14:textId="77777777" w:rsidR="00996E8D" w:rsidRPr="009A31B7"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b</w:t>
      </w:r>
      <w:r w:rsidR="00996E8D" w:rsidRPr="009A31B7">
        <w:rPr>
          <w:rFonts w:ascii="MinionPro-Regular" w:hAnsi="MinionPro-Regular" w:cs="MinionPro-Regular"/>
          <w:color w:val="000000"/>
          <w:sz w:val="20"/>
          <w:szCs w:val="20"/>
        </w:rPr>
        <w:t xml:space="preserve">enchmarking </w:t>
      </w:r>
      <w:r w:rsidR="00996E8D" w:rsidRPr="009A31B7">
        <w:rPr>
          <w:rFonts w:ascii="MinionPro-Regular" w:hAnsi="MinionPro-Regular" w:cs="MinionPro-Regular"/>
          <w:color w:val="000000"/>
          <w:sz w:val="20"/>
          <w:szCs w:val="20"/>
        </w:rPr>
        <w:tab/>
      </w:r>
      <w:r w:rsidR="009A31B7" w:rsidRPr="009A31B7">
        <w:rPr>
          <w:rFonts w:ascii="MinionPro-Regular" w:hAnsi="MinionPro-Regular" w:cs="MinionPro-Regular"/>
          <w:color w:val="000000"/>
          <w:sz w:val="20"/>
          <w:szCs w:val="20"/>
        </w:rPr>
        <w:t>methode om een functie of proces van een organisatie te</w:t>
      </w:r>
      <w:r w:rsidR="009A31B7">
        <w:rPr>
          <w:rFonts w:ascii="MinionPro-Regular" w:hAnsi="MinionPro-Regular" w:cs="MinionPro-Regular"/>
          <w:color w:val="000000"/>
          <w:sz w:val="20"/>
          <w:szCs w:val="20"/>
        </w:rPr>
        <w:t xml:space="preserve"> </w:t>
      </w:r>
      <w:r w:rsidR="009A31B7" w:rsidRPr="009A31B7">
        <w:rPr>
          <w:rFonts w:ascii="MinionPro-Regular" w:hAnsi="MinionPro-Regular" w:cs="MinionPro-Regular"/>
          <w:color w:val="000000"/>
          <w:sz w:val="20"/>
          <w:szCs w:val="20"/>
        </w:rPr>
        <w:t xml:space="preserve">vergelijken met de best </w:t>
      </w:r>
      <w:proofErr w:type="spellStart"/>
      <w:r w:rsidR="009A31B7" w:rsidRPr="009A31B7">
        <w:rPr>
          <w:rFonts w:ascii="MinionPro-Regular" w:hAnsi="MinionPro-Regular" w:cs="MinionPro-Regular"/>
          <w:color w:val="000000"/>
          <w:sz w:val="20"/>
          <w:szCs w:val="20"/>
        </w:rPr>
        <w:t>practices</w:t>
      </w:r>
      <w:proofErr w:type="spellEnd"/>
      <w:r w:rsidR="009A31B7" w:rsidRPr="009A31B7">
        <w:rPr>
          <w:rFonts w:ascii="MinionPro-Regular" w:hAnsi="MinionPro-Regular" w:cs="MinionPro-Regular"/>
          <w:color w:val="000000"/>
          <w:sz w:val="20"/>
          <w:szCs w:val="20"/>
        </w:rPr>
        <w:t xml:space="preserve"> van andere organisaties, zodat op basis </w:t>
      </w:r>
      <w:r w:rsidR="009A31B7">
        <w:rPr>
          <w:rFonts w:ascii="MinionPro-Regular" w:hAnsi="MinionPro-Regular" w:cs="MinionPro-Regular"/>
          <w:color w:val="000000"/>
          <w:sz w:val="20"/>
          <w:szCs w:val="20"/>
        </w:rPr>
        <w:t xml:space="preserve">daarvan </w:t>
      </w:r>
      <w:r w:rsidR="009A31B7" w:rsidRPr="009A31B7">
        <w:rPr>
          <w:rFonts w:ascii="MinionPro-Regular" w:hAnsi="MinionPro-Regular" w:cs="MinionPro-Regular"/>
          <w:color w:val="000000"/>
          <w:sz w:val="20"/>
          <w:szCs w:val="20"/>
        </w:rPr>
        <w:t>verbetering van de eigen activiteiten kan plaatsvinden</w:t>
      </w:r>
    </w:p>
    <w:p w14:paraId="1222F72F" w14:textId="2608F49E" w:rsidR="00996E8D" w:rsidRPr="009A31B7" w:rsidRDefault="00996E8D" w:rsidP="00517EBE">
      <w:pPr>
        <w:autoSpaceDE w:val="0"/>
        <w:autoSpaceDN w:val="0"/>
        <w:adjustRightInd w:val="0"/>
        <w:spacing w:after="0"/>
        <w:ind w:left="3828" w:hanging="3828"/>
        <w:rPr>
          <w:rFonts w:ascii="MinionPro-Regular" w:hAnsi="MinionPro-Regular" w:cs="MinionPro-Regular"/>
          <w:color w:val="000000"/>
          <w:sz w:val="20"/>
          <w:szCs w:val="20"/>
        </w:rPr>
      </w:pPr>
      <w:r w:rsidRPr="009A31B7">
        <w:rPr>
          <w:rFonts w:ascii="MinionPro-Regular" w:hAnsi="MinionPro-Regular" w:cs="MinionPro-Regular"/>
          <w:color w:val="000000"/>
          <w:sz w:val="20"/>
          <w:szCs w:val="20"/>
        </w:rPr>
        <w:t>HR-</w:t>
      </w:r>
      <w:proofErr w:type="spellStart"/>
      <w:r w:rsidRPr="009A31B7">
        <w:rPr>
          <w:rFonts w:ascii="MinionPro-Regular" w:hAnsi="MinionPro-Regular" w:cs="MinionPro-Regular"/>
          <w:color w:val="000000"/>
          <w:sz w:val="20"/>
          <w:szCs w:val="20"/>
        </w:rPr>
        <w:t>analytics</w:t>
      </w:r>
      <w:proofErr w:type="spellEnd"/>
      <w:r w:rsidRPr="009A31B7">
        <w:rPr>
          <w:rFonts w:ascii="MinionPro-Regular" w:hAnsi="MinionPro-Regular" w:cs="MinionPro-Regular"/>
          <w:color w:val="000000"/>
          <w:sz w:val="20"/>
          <w:szCs w:val="20"/>
        </w:rPr>
        <w:t xml:space="preserve"> </w:t>
      </w:r>
      <w:r w:rsidRPr="009A31B7">
        <w:rPr>
          <w:rFonts w:ascii="MinionPro-Regular" w:hAnsi="MinionPro-Regular" w:cs="MinionPro-Regular"/>
          <w:color w:val="000000"/>
          <w:sz w:val="20"/>
          <w:szCs w:val="20"/>
        </w:rPr>
        <w:tab/>
      </w:r>
      <w:r w:rsidR="009A31B7" w:rsidRPr="009A31B7">
        <w:rPr>
          <w:rFonts w:ascii="MinionPro-Regular" w:hAnsi="MinionPro-Regular" w:cs="MinionPro-Regular"/>
          <w:color w:val="000000"/>
          <w:sz w:val="20"/>
          <w:szCs w:val="20"/>
        </w:rPr>
        <w:t xml:space="preserve">data-analysetechnieken </w:t>
      </w:r>
      <w:r w:rsidR="009A31B7">
        <w:rPr>
          <w:rFonts w:ascii="MinionPro-Regular" w:hAnsi="MinionPro-Regular" w:cs="MinionPro-Regular"/>
          <w:color w:val="000000"/>
          <w:sz w:val="20"/>
          <w:szCs w:val="20"/>
        </w:rPr>
        <w:t xml:space="preserve">waarmee </w:t>
      </w:r>
      <w:r w:rsidR="009A31B7" w:rsidRPr="009A31B7">
        <w:rPr>
          <w:rFonts w:ascii="MinionPro-Regular" w:hAnsi="MinionPro-Regular" w:cs="MinionPro-Regular"/>
          <w:color w:val="000000"/>
          <w:sz w:val="20"/>
          <w:szCs w:val="20"/>
        </w:rPr>
        <w:t>de effecten van HR-interventies en andere interventies in kaart kunnen worden gebracht</w:t>
      </w:r>
    </w:p>
    <w:p w14:paraId="627176ED" w14:textId="77777777" w:rsidR="00F80F74" w:rsidRDefault="00F80F74" w:rsidP="00517EBE">
      <w:pPr>
        <w:autoSpaceDE w:val="0"/>
        <w:autoSpaceDN w:val="0"/>
        <w:adjustRightInd w:val="0"/>
        <w:spacing w:after="0"/>
        <w:ind w:left="3828" w:hanging="3828"/>
        <w:rPr>
          <w:rFonts w:ascii="MinionPro-Regular" w:hAnsi="MinionPro-Regular" w:cs="MinionPro-Regular"/>
          <w:color w:val="000000"/>
          <w:sz w:val="20"/>
          <w:szCs w:val="20"/>
        </w:rPr>
      </w:pPr>
    </w:p>
    <w:p w14:paraId="35EC4C6C" w14:textId="7CE67C2E" w:rsidR="00F80F74" w:rsidRDefault="00517EBE" w:rsidP="00517EBE">
      <w:pPr>
        <w:pStyle w:val="Kop2"/>
        <w:rPr>
          <w:rFonts w:ascii="MinionPro-Regular" w:hAnsi="MinionPro-Regular" w:cs="MinionPro-Regular"/>
          <w:color w:val="000000"/>
          <w:sz w:val="20"/>
          <w:szCs w:val="20"/>
        </w:rPr>
      </w:pPr>
      <w:r>
        <w:t>Hoofdstuk</w:t>
      </w:r>
      <w:r>
        <w:t xml:space="preserve"> 8</w:t>
      </w:r>
    </w:p>
    <w:p w14:paraId="453C9B68" w14:textId="77777777" w:rsidR="00996E8D" w:rsidRPr="009A31B7"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a</w:t>
      </w:r>
      <w:r w:rsidR="00996E8D" w:rsidRPr="009A31B7">
        <w:rPr>
          <w:rFonts w:ascii="MinionPro-Regular" w:hAnsi="MinionPro-Regular" w:cs="MinionPro-Regular"/>
          <w:color w:val="000000"/>
          <w:sz w:val="20"/>
          <w:szCs w:val="20"/>
        </w:rPr>
        <w:t xml:space="preserve">rbeidsmarktcommunicatie </w:t>
      </w:r>
      <w:r w:rsidR="00996E8D" w:rsidRPr="009A31B7">
        <w:rPr>
          <w:rFonts w:ascii="MinionPro-Regular" w:hAnsi="MinionPro-Regular" w:cs="MinionPro-Regular"/>
          <w:color w:val="000000"/>
          <w:sz w:val="20"/>
          <w:szCs w:val="20"/>
        </w:rPr>
        <w:tab/>
      </w:r>
      <w:r w:rsidR="00F770EC" w:rsidRPr="00F770EC">
        <w:rPr>
          <w:rFonts w:ascii="MinionPro-Regular" w:hAnsi="MinionPro-Regular" w:cs="MinionPro-Regular"/>
          <w:color w:val="000000"/>
          <w:sz w:val="20"/>
          <w:szCs w:val="20"/>
        </w:rPr>
        <w:t>structureel communiceren</w:t>
      </w:r>
      <w:r w:rsidR="00F770EC">
        <w:rPr>
          <w:rFonts w:ascii="MinionPro-Regular" w:hAnsi="MinionPro-Regular" w:cs="MinionPro-Regular"/>
          <w:color w:val="000000"/>
          <w:sz w:val="20"/>
          <w:szCs w:val="20"/>
        </w:rPr>
        <w:t xml:space="preserve"> </w:t>
      </w:r>
      <w:r w:rsidR="00F770EC" w:rsidRPr="00F770EC">
        <w:rPr>
          <w:rFonts w:ascii="MinionPro-Regular" w:hAnsi="MinionPro-Regular" w:cs="MinionPro-Regular"/>
          <w:color w:val="000000"/>
          <w:sz w:val="20"/>
          <w:szCs w:val="20"/>
        </w:rPr>
        <w:t xml:space="preserve">met interne en externe </w:t>
      </w:r>
      <w:r w:rsidR="00F770EC">
        <w:rPr>
          <w:rFonts w:ascii="MinionPro-Regular" w:hAnsi="MinionPro-Regular" w:cs="MinionPro-Regular"/>
          <w:color w:val="000000"/>
          <w:sz w:val="20"/>
          <w:szCs w:val="20"/>
        </w:rPr>
        <w:t xml:space="preserve"> a</w:t>
      </w:r>
      <w:r w:rsidR="00F770EC" w:rsidRPr="00F770EC">
        <w:rPr>
          <w:rFonts w:ascii="MinionPro-Regular" w:hAnsi="MinionPro-Regular" w:cs="MinionPro-Regular"/>
          <w:color w:val="000000"/>
          <w:sz w:val="20"/>
          <w:szCs w:val="20"/>
        </w:rPr>
        <w:t>rbeidsmarktdoelgroepen met als doel</w:t>
      </w:r>
      <w:r w:rsidR="00F770EC">
        <w:rPr>
          <w:rFonts w:ascii="MinionPro-Regular" w:hAnsi="MinionPro-Regular" w:cs="MinionPro-Regular"/>
          <w:color w:val="000000"/>
          <w:sz w:val="20"/>
          <w:szCs w:val="20"/>
        </w:rPr>
        <w:t xml:space="preserve">en </w:t>
      </w:r>
      <w:r w:rsidR="00F770EC" w:rsidRPr="00F770EC">
        <w:rPr>
          <w:rFonts w:ascii="MinionPro-Regular" w:hAnsi="MinionPro-Regular" w:cs="MinionPro-Regular"/>
          <w:color w:val="000000"/>
          <w:sz w:val="20"/>
          <w:szCs w:val="20"/>
        </w:rPr>
        <w:t>het werven van nieuwe medewerkers;</w:t>
      </w:r>
      <w:r w:rsidR="00F770EC">
        <w:rPr>
          <w:rFonts w:ascii="MinionPro-Regular" w:hAnsi="MinionPro-Regular" w:cs="MinionPro-Regular"/>
          <w:color w:val="000000"/>
          <w:sz w:val="20"/>
          <w:szCs w:val="20"/>
        </w:rPr>
        <w:t xml:space="preserve"> </w:t>
      </w:r>
      <w:r w:rsidR="00F770EC" w:rsidRPr="00F770EC">
        <w:rPr>
          <w:rFonts w:ascii="MinionPro-Regular" w:hAnsi="MinionPro-Regular" w:cs="MinionPro-Regular"/>
          <w:color w:val="000000"/>
          <w:sz w:val="20"/>
          <w:szCs w:val="20"/>
        </w:rPr>
        <w:t xml:space="preserve"> contact onderhouden met huidige, potentiële en oud-medewerkers (en hun</w:t>
      </w:r>
      <w:r w:rsidR="00F770EC">
        <w:rPr>
          <w:rFonts w:ascii="MinionPro-Regular" w:hAnsi="MinionPro-Regular" w:cs="MinionPro-Regular"/>
          <w:color w:val="000000"/>
          <w:sz w:val="20"/>
          <w:szCs w:val="20"/>
        </w:rPr>
        <w:t xml:space="preserve"> </w:t>
      </w:r>
      <w:proofErr w:type="spellStart"/>
      <w:r w:rsidR="00F770EC" w:rsidRPr="00F770EC">
        <w:rPr>
          <w:rFonts w:ascii="MinionPro-Regular" w:hAnsi="MinionPro-Regular" w:cs="MinionPro-Regular"/>
          <w:color w:val="000000"/>
          <w:sz w:val="20"/>
          <w:szCs w:val="20"/>
        </w:rPr>
        <w:t>beïnvloeders</w:t>
      </w:r>
      <w:proofErr w:type="spellEnd"/>
      <w:r w:rsidR="00F770EC" w:rsidRPr="00F770EC">
        <w:rPr>
          <w:rFonts w:ascii="MinionPro-Regular" w:hAnsi="MinionPro-Regular" w:cs="MinionPro-Regular"/>
          <w:color w:val="000000"/>
          <w:sz w:val="20"/>
          <w:szCs w:val="20"/>
        </w:rPr>
        <w:t>);</w:t>
      </w:r>
      <w:r w:rsidR="00077696">
        <w:rPr>
          <w:rFonts w:ascii="MinionPro-Regular" w:hAnsi="MinionPro-Regular" w:cs="MinionPro-Regular"/>
          <w:color w:val="000000"/>
          <w:sz w:val="20"/>
          <w:szCs w:val="20"/>
        </w:rPr>
        <w:t xml:space="preserve"> </w:t>
      </w:r>
      <w:r w:rsidR="00F770EC" w:rsidRPr="00F770EC">
        <w:rPr>
          <w:rFonts w:ascii="MinionPro-Regular" w:hAnsi="MinionPro-Regular" w:cs="MinionPro-Regular"/>
          <w:color w:val="000000"/>
          <w:sz w:val="20"/>
          <w:szCs w:val="20"/>
        </w:rPr>
        <w:t>het positief beïnvloeden van het werkgeversimago</w:t>
      </w:r>
    </w:p>
    <w:p w14:paraId="4122CC42" w14:textId="77777777" w:rsidR="00996E8D" w:rsidRPr="009A31B7"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a</w:t>
      </w:r>
      <w:r w:rsidR="00996E8D" w:rsidRPr="009A31B7">
        <w:rPr>
          <w:rFonts w:ascii="MinionPro-Regular" w:hAnsi="MinionPro-Regular" w:cs="MinionPro-Regular"/>
          <w:color w:val="000000"/>
          <w:sz w:val="20"/>
          <w:szCs w:val="20"/>
        </w:rPr>
        <w:t xml:space="preserve">rbeidsmarktcommunicatieplan </w:t>
      </w:r>
      <w:r w:rsidR="00996E8D" w:rsidRPr="009A31B7">
        <w:rPr>
          <w:rFonts w:ascii="MinionPro-Regular" w:hAnsi="MinionPro-Regular" w:cs="MinionPro-Regular"/>
          <w:color w:val="000000"/>
          <w:sz w:val="20"/>
          <w:szCs w:val="20"/>
        </w:rPr>
        <w:tab/>
      </w:r>
      <w:r w:rsidR="00077696">
        <w:rPr>
          <w:rFonts w:ascii="MinionPro-Regular" w:hAnsi="MinionPro-Regular" w:cs="MinionPro-Regular"/>
          <w:color w:val="000000"/>
          <w:sz w:val="20"/>
          <w:szCs w:val="20"/>
        </w:rPr>
        <w:t xml:space="preserve">plan voor </w:t>
      </w:r>
      <w:r w:rsidR="00077696" w:rsidRPr="00077696">
        <w:rPr>
          <w:rFonts w:ascii="MinionPro-Regular" w:hAnsi="MinionPro-Regular" w:cs="MinionPro-Regular"/>
          <w:color w:val="000000"/>
          <w:sz w:val="20"/>
          <w:szCs w:val="20"/>
        </w:rPr>
        <w:t>de arbeidsmarktcommunicatie</w:t>
      </w:r>
      <w:r w:rsidR="00077696">
        <w:rPr>
          <w:rFonts w:ascii="MinionPro-Regular" w:hAnsi="MinionPro-Regular" w:cs="MinionPro-Regular"/>
          <w:color w:val="000000"/>
          <w:sz w:val="20"/>
          <w:szCs w:val="20"/>
        </w:rPr>
        <w:t xml:space="preserve">, opgebouwd </w:t>
      </w:r>
      <w:r w:rsidR="00077696" w:rsidRPr="00077696">
        <w:rPr>
          <w:rFonts w:ascii="MinionPro-Regular" w:hAnsi="MinionPro-Regular" w:cs="MinionPro-Regular"/>
          <w:color w:val="000000"/>
          <w:sz w:val="20"/>
          <w:szCs w:val="20"/>
        </w:rPr>
        <w:t>uit een mix aan communicatiemiddelen</w:t>
      </w:r>
    </w:p>
    <w:p w14:paraId="6F02D3E5" w14:textId="77777777" w:rsidR="00996E8D" w:rsidRPr="00077696"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proofErr w:type="spellStart"/>
      <w:r>
        <w:rPr>
          <w:rFonts w:ascii="MinionPro-Regular" w:hAnsi="MinionPro-Regular" w:cs="MinionPro-Regular"/>
          <w:color w:val="000000"/>
          <w:sz w:val="20"/>
          <w:szCs w:val="20"/>
        </w:rPr>
        <w:t>e</w:t>
      </w:r>
      <w:r w:rsidR="00996E8D" w:rsidRPr="00077696">
        <w:rPr>
          <w:rFonts w:ascii="MinionPro-Regular" w:hAnsi="MinionPro-Regular" w:cs="MinionPro-Regular"/>
          <w:color w:val="000000"/>
          <w:sz w:val="20"/>
          <w:szCs w:val="20"/>
        </w:rPr>
        <w:t>mployer</w:t>
      </w:r>
      <w:proofErr w:type="spellEnd"/>
      <w:r w:rsidR="00996E8D" w:rsidRPr="00077696">
        <w:rPr>
          <w:rFonts w:ascii="MinionPro-Regular" w:hAnsi="MinionPro-Regular" w:cs="MinionPro-Regular"/>
          <w:color w:val="000000"/>
          <w:sz w:val="20"/>
          <w:szCs w:val="20"/>
        </w:rPr>
        <w:t xml:space="preserve"> branding </w:t>
      </w:r>
      <w:r w:rsidR="00996E8D" w:rsidRPr="00077696">
        <w:rPr>
          <w:rFonts w:ascii="MinionPro-Regular" w:hAnsi="MinionPro-Regular" w:cs="MinionPro-Regular"/>
          <w:color w:val="000000"/>
          <w:sz w:val="20"/>
          <w:szCs w:val="20"/>
        </w:rPr>
        <w:tab/>
      </w:r>
      <w:r w:rsidR="00077696" w:rsidRPr="00077696">
        <w:rPr>
          <w:rFonts w:ascii="MinionPro-Regular" w:hAnsi="MinionPro-Regular" w:cs="MinionPro-Regular"/>
          <w:color w:val="000000"/>
          <w:sz w:val="20"/>
          <w:szCs w:val="20"/>
        </w:rPr>
        <w:t>het neerzetten van een organisatie als goede/favoriete</w:t>
      </w:r>
      <w:r w:rsidR="00077696">
        <w:rPr>
          <w:rFonts w:ascii="MinionPro-Regular" w:hAnsi="MinionPro-Regular" w:cs="MinionPro-Regular"/>
          <w:color w:val="000000"/>
          <w:sz w:val="20"/>
          <w:szCs w:val="20"/>
        </w:rPr>
        <w:t xml:space="preserve"> </w:t>
      </w:r>
      <w:r w:rsidR="00077696" w:rsidRPr="00077696">
        <w:rPr>
          <w:rFonts w:ascii="MinionPro-Regular" w:hAnsi="MinionPro-Regular" w:cs="MinionPro-Regular"/>
          <w:color w:val="000000"/>
          <w:sz w:val="20"/>
          <w:szCs w:val="20"/>
        </w:rPr>
        <w:t>werkgever</w:t>
      </w:r>
    </w:p>
    <w:p w14:paraId="5A87E2D0" w14:textId="77777777" w:rsidR="00996E8D" w:rsidRPr="00077696"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e</w:t>
      </w:r>
      <w:r w:rsidR="00996E8D" w:rsidRPr="00077696">
        <w:rPr>
          <w:rFonts w:ascii="MinionPro-Regular" w:hAnsi="MinionPro-Regular" w:cs="MinionPro-Regular"/>
          <w:color w:val="000000"/>
          <w:sz w:val="20"/>
          <w:szCs w:val="20"/>
        </w:rPr>
        <w:t xml:space="preserve">mployee </w:t>
      </w:r>
      <w:proofErr w:type="spellStart"/>
      <w:r w:rsidR="00996E8D" w:rsidRPr="00077696">
        <w:rPr>
          <w:rFonts w:ascii="MinionPro-Regular" w:hAnsi="MinionPro-Regular" w:cs="MinionPro-Regular"/>
          <w:color w:val="000000"/>
          <w:sz w:val="20"/>
          <w:szCs w:val="20"/>
        </w:rPr>
        <w:t>relationship</w:t>
      </w:r>
      <w:proofErr w:type="spellEnd"/>
      <w:r w:rsidR="00996E8D" w:rsidRPr="00077696">
        <w:rPr>
          <w:rFonts w:ascii="MinionPro-Regular" w:hAnsi="MinionPro-Regular" w:cs="MinionPro-Regular"/>
          <w:color w:val="000000"/>
          <w:sz w:val="20"/>
          <w:szCs w:val="20"/>
        </w:rPr>
        <w:t xml:space="preserve"> management</w:t>
      </w:r>
      <w:r w:rsidR="00077696">
        <w:rPr>
          <w:rFonts w:ascii="MinionPro-Regular" w:hAnsi="MinionPro-Regular" w:cs="MinionPro-Regular"/>
          <w:color w:val="000000"/>
          <w:sz w:val="20"/>
          <w:szCs w:val="20"/>
        </w:rPr>
        <w:t xml:space="preserve"> (ERM)</w:t>
      </w:r>
      <w:r w:rsidR="00996E8D" w:rsidRPr="00077696">
        <w:rPr>
          <w:rFonts w:ascii="MinionPro-Regular" w:hAnsi="MinionPro-Regular" w:cs="MinionPro-Regular"/>
          <w:color w:val="000000"/>
          <w:sz w:val="20"/>
          <w:szCs w:val="20"/>
        </w:rPr>
        <w:tab/>
      </w:r>
      <w:r w:rsidR="00077696">
        <w:rPr>
          <w:rFonts w:ascii="MinionPro-Regular" w:hAnsi="MinionPro-Regular" w:cs="MinionPro-Regular"/>
          <w:color w:val="000000"/>
          <w:sz w:val="20"/>
          <w:szCs w:val="20"/>
        </w:rPr>
        <w:t xml:space="preserve">structureel </w:t>
      </w:r>
      <w:r w:rsidR="00077696" w:rsidRPr="00077696">
        <w:rPr>
          <w:rFonts w:ascii="MinionPro-Regular" w:hAnsi="MinionPro-Regular" w:cs="MinionPro-Regular"/>
          <w:color w:val="000000"/>
          <w:sz w:val="20"/>
          <w:szCs w:val="20"/>
        </w:rPr>
        <w:t>contact onderhouden met medewerkers</w:t>
      </w:r>
      <w:r w:rsidR="00077696">
        <w:rPr>
          <w:rFonts w:ascii="MinionPro-Regular" w:hAnsi="MinionPro-Regular" w:cs="MinionPro-Regular"/>
          <w:color w:val="000000"/>
          <w:sz w:val="20"/>
          <w:szCs w:val="20"/>
        </w:rPr>
        <w:t xml:space="preserve"> </w:t>
      </w:r>
      <w:r w:rsidR="00077696" w:rsidRPr="00077696">
        <w:rPr>
          <w:rFonts w:ascii="MinionPro-Regular" w:hAnsi="MinionPro-Regular" w:cs="MinionPro-Regular"/>
          <w:color w:val="000000"/>
          <w:sz w:val="20"/>
          <w:szCs w:val="20"/>
        </w:rPr>
        <w:t xml:space="preserve">(huidige en </w:t>
      </w:r>
      <w:r w:rsidR="00077696">
        <w:rPr>
          <w:rFonts w:ascii="MinionPro-Regular" w:hAnsi="MinionPro-Regular" w:cs="MinionPro-Regular"/>
          <w:color w:val="000000"/>
          <w:sz w:val="20"/>
          <w:szCs w:val="20"/>
        </w:rPr>
        <w:t>o</w:t>
      </w:r>
      <w:r w:rsidR="00077696" w:rsidRPr="00077696">
        <w:rPr>
          <w:rFonts w:ascii="MinionPro-Regular" w:hAnsi="MinionPro-Regular" w:cs="MinionPro-Regular"/>
          <w:color w:val="000000"/>
          <w:sz w:val="20"/>
          <w:szCs w:val="20"/>
        </w:rPr>
        <w:t>ud)</w:t>
      </w:r>
      <w:r w:rsidR="00244B9D">
        <w:rPr>
          <w:rFonts w:ascii="MinionPro-Regular" w:hAnsi="MinionPro-Regular" w:cs="MinionPro-Regular"/>
          <w:color w:val="000000"/>
          <w:sz w:val="20"/>
          <w:szCs w:val="20"/>
        </w:rPr>
        <w:t xml:space="preserve"> als onderdeel van </w:t>
      </w:r>
      <w:r w:rsidR="00244B9D">
        <w:rPr>
          <w:rFonts w:ascii="MinionPro-Regular" w:hAnsi="MinionPro-Regular" w:cs="MinionPro-Regular"/>
          <w:sz w:val="21"/>
          <w:szCs w:val="21"/>
        </w:rPr>
        <w:t>arbeidsmarktcommunicatiebeleid</w:t>
      </w:r>
    </w:p>
    <w:p w14:paraId="2A1531B0"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werving </w:t>
      </w:r>
      <w:r w:rsidRPr="00996E8D">
        <w:rPr>
          <w:rFonts w:ascii="MinionPro-Regular" w:hAnsi="MinionPro-Regular" w:cs="MinionPro-Regular"/>
          <w:color w:val="000000"/>
          <w:sz w:val="20"/>
          <w:szCs w:val="20"/>
        </w:rPr>
        <w:tab/>
      </w:r>
      <w:r w:rsidRPr="00244B9D">
        <w:rPr>
          <w:rFonts w:ascii="MinionPro-Regular" w:hAnsi="MinionPro-Regular" w:cs="MinionPro-Regular"/>
          <w:color w:val="000000"/>
          <w:sz w:val="20"/>
          <w:szCs w:val="20"/>
        </w:rPr>
        <w:t>het geheel van activiteiten dat erop is gericht gegadigden te doen solliciteren naar bepaalde functies in de organisatie</w:t>
      </w:r>
    </w:p>
    <w:p w14:paraId="0A1FE48A" w14:textId="77777777" w:rsid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selectie </w:t>
      </w:r>
      <w:r w:rsidRPr="00996E8D">
        <w:rPr>
          <w:rFonts w:ascii="MinionPro-Regular" w:hAnsi="MinionPro-Regular" w:cs="MinionPro-Regular"/>
          <w:color w:val="000000"/>
          <w:sz w:val="20"/>
          <w:szCs w:val="20"/>
        </w:rPr>
        <w:tab/>
      </w:r>
      <w:r w:rsidRPr="00244B9D">
        <w:rPr>
          <w:rFonts w:ascii="MinionPro-Regular" w:hAnsi="MinionPro-Regular" w:cs="MinionPro-Regular"/>
          <w:color w:val="000000"/>
          <w:sz w:val="20"/>
          <w:szCs w:val="20"/>
        </w:rPr>
        <w:t xml:space="preserve">het geheel van activiteiten dat gericht is op en leidt tot het uitkiezen </w:t>
      </w:r>
      <w:r w:rsidR="00244B9D" w:rsidRPr="00244B9D">
        <w:rPr>
          <w:rFonts w:ascii="MinionPro-Regular" w:hAnsi="MinionPro-Regular" w:cs="MinionPro-Regular"/>
          <w:color w:val="000000"/>
          <w:sz w:val="20"/>
          <w:szCs w:val="20"/>
        </w:rPr>
        <w:t>van personen</w:t>
      </w:r>
      <w:r w:rsidR="00244B9D">
        <w:rPr>
          <w:rFonts w:ascii="MinionPro-Regular" w:hAnsi="MinionPro-Regular" w:cs="MinionPro-Regular"/>
          <w:color w:val="000000"/>
          <w:sz w:val="20"/>
          <w:szCs w:val="20"/>
        </w:rPr>
        <w:t xml:space="preserve"> </w:t>
      </w:r>
      <w:r w:rsidR="00244B9D" w:rsidRPr="00244B9D">
        <w:rPr>
          <w:rFonts w:ascii="MinionPro-Regular" w:hAnsi="MinionPro-Regular" w:cs="MinionPro-Regular"/>
          <w:color w:val="000000"/>
          <w:sz w:val="20"/>
          <w:szCs w:val="20"/>
        </w:rPr>
        <w:t>voor de vervulling van functies</w:t>
      </w:r>
    </w:p>
    <w:p w14:paraId="048F2D12" w14:textId="77777777" w:rsidR="00244B9D" w:rsidRPr="00996E8D" w:rsidRDefault="00244B9D"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UWV</w:t>
      </w:r>
      <w:r>
        <w:rPr>
          <w:rFonts w:ascii="MinionPro-Regular" w:hAnsi="MinionPro-Regular" w:cs="MinionPro-Regular"/>
          <w:color w:val="000000"/>
          <w:sz w:val="20"/>
          <w:szCs w:val="20"/>
        </w:rPr>
        <w:tab/>
      </w:r>
      <w:r w:rsidR="006B5416" w:rsidRPr="006B5416">
        <w:rPr>
          <w:rFonts w:ascii="MinionPro-Regular" w:hAnsi="MinionPro-Regular" w:cs="MinionPro-Regular"/>
          <w:color w:val="000000"/>
          <w:sz w:val="20"/>
          <w:szCs w:val="20"/>
        </w:rPr>
        <w:t>Uitvoeringsinstituut Werknemersverzekeringen</w:t>
      </w:r>
      <w:r w:rsidR="006B5416">
        <w:rPr>
          <w:rFonts w:ascii="MinionPro-Regular" w:hAnsi="MinionPro-Regular" w:cs="MinionPro-Regular"/>
          <w:color w:val="000000"/>
          <w:sz w:val="20"/>
          <w:szCs w:val="20"/>
        </w:rPr>
        <w:t xml:space="preserve">, </w:t>
      </w:r>
      <w:r w:rsidR="006B5416" w:rsidRPr="006B5416">
        <w:rPr>
          <w:rFonts w:ascii="MinionPro-Regular" w:hAnsi="MinionPro-Regular" w:cs="MinionPro-Regular"/>
          <w:color w:val="000000"/>
          <w:sz w:val="20"/>
          <w:szCs w:val="20"/>
        </w:rPr>
        <w:t>zorgt landelijk voor de uitvoering van de werknemersverzekeringen</w:t>
      </w:r>
    </w:p>
    <w:p w14:paraId="03C0C217"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proofErr w:type="spellStart"/>
      <w:r>
        <w:rPr>
          <w:rFonts w:ascii="MinionPro-Regular" w:hAnsi="MinionPro-Regular" w:cs="MinionPro-Regular"/>
          <w:color w:val="000000"/>
          <w:sz w:val="20"/>
          <w:szCs w:val="20"/>
        </w:rPr>
        <w:t>r</w:t>
      </w:r>
      <w:r w:rsidR="00996E8D" w:rsidRPr="00996E8D">
        <w:rPr>
          <w:rFonts w:ascii="MinionPro-Regular" w:hAnsi="MinionPro-Regular" w:cs="MinionPro-Regular"/>
          <w:color w:val="000000"/>
          <w:sz w:val="20"/>
          <w:szCs w:val="20"/>
        </w:rPr>
        <w:t>eferral</w:t>
      </w:r>
      <w:proofErr w:type="spellEnd"/>
      <w:r w:rsidR="00996E8D" w:rsidRPr="00996E8D">
        <w:rPr>
          <w:rFonts w:ascii="MinionPro-Regular" w:hAnsi="MinionPro-Regular" w:cs="MinionPro-Regular"/>
          <w:color w:val="000000"/>
          <w:sz w:val="20"/>
          <w:szCs w:val="20"/>
        </w:rPr>
        <w:t xml:space="preserve"> recruitment </w:t>
      </w:r>
      <w:r w:rsidR="00996E8D" w:rsidRPr="00996E8D">
        <w:rPr>
          <w:rFonts w:ascii="MinionPro-Regular" w:hAnsi="MinionPro-Regular" w:cs="MinionPro-Regular"/>
          <w:color w:val="000000"/>
          <w:sz w:val="20"/>
          <w:szCs w:val="20"/>
        </w:rPr>
        <w:tab/>
      </w:r>
      <w:r w:rsidR="006B5416" w:rsidRPr="00AC0830">
        <w:rPr>
          <w:rFonts w:ascii="MinionPro-Regular" w:hAnsi="MinionPro-Regular" w:cs="MinionPro-Regular"/>
          <w:color w:val="000000"/>
          <w:sz w:val="20"/>
          <w:szCs w:val="20"/>
        </w:rPr>
        <w:t>werving van nieuw personeel via eigen medewerkers</w:t>
      </w:r>
    </w:p>
    <w:p w14:paraId="14E2A8D3" w14:textId="77777777" w:rsidR="00F80F74" w:rsidRDefault="00F80F74" w:rsidP="00517EBE">
      <w:pPr>
        <w:autoSpaceDE w:val="0"/>
        <w:autoSpaceDN w:val="0"/>
        <w:adjustRightInd w:val="0"/>
        <w:spacing w:after="0"/>
        <w:ind w:left="3828" w:hanging="3828"/>
        <w:rPr>
          <w:rFonts w:ascii="MinionPro-Regular" w:hAnsi="MinionPro-Regular" w:cs="MinionPro-Regular"/>
          <w:color w:val="000000"/>
          <w:sz w:val="20"/>
          <w:szCs w:val="20"/>
        </w:rPr>
      </w:pPr>
    </w:p>
    <w:p w14:paraId="56737088" w14:textId="77777777" w:rsidR="00F80F74" w:rsidRDefault="00F80F74" w:rsidP="00517EBE">
      <w:pPr>
        <w:autoSpaceDE w:val="0"/>
        <w:autoSpaceDN w:val="0"/>
        <w:adjustRightInd w:val="0"/>
        <w:spacing w:after="0"/>
        <w:ind w:left="3828" w:hanging="3828"/>
        <w:rPr>
          <w:rFonts w:ascii="MinionPro-Regular" w:hAnsi="MinionPro-Regular" w:cs="MinionPro-Regular"/>
          <w:color w:val="000000"/>
          <w:sz w:val="20"/>
          <w:szCs w:val="20"/>
        </w:rPr>
      </w:pPr>
      <w:proofErr w:type="spellStart"/>
      <w:r>
        <w:rPr>
          <w:rFonts w:ascii="MinionPro-Regular" w:hAnsi="MinionPro-Regular" w:cs="MinionPro-Regular"/>
          <w:color w:val="000000"/>
          <w:sz w:val="20"/>
          <w:szCs w:val="20"/>
        </w:rPr>
        <w:t>hfs</w:t>
      </w:r>
      <w:proofErr w:type="spellEnd"/>
      <w:r>
        <w:rPr>
          <w:rFonts w:ascii="MinionPro-Regular" w:hAnsi="MinionPro-Regular" w:cs="MinionPro-Regular"/>
          <w:color w:val="000000"/>
          <w:sz w:val="20"/>
          <w:szCs w:val="20"/>
        </w:rPr>
        <w:t xml:space="preserve"> 9</w:t>
      </w:r>
    </w:p>
    <w:p w14:paraId="25B0EEFE" w14:textId="74692EDA"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sollicitatiecode </w:t>
      </w:r>
      <w:r w:rsidRPr="00996E8D">
        <w:rPr>
          <w:rFonts w:ascii="MinionPro-Regular" w:hAnsi="MinionPro-Regular" w:cs="MinionPro-Regular"/>
          <w:color w:val="000000"/>
          <w:sz w:val="20"/>
          <w:szCs w:val="20"/>
        </w:rPr>
        <w:tab/>
      </w:r>
      <w:r w:rsidRPr="006B5416">
        <w:rPr>
          <w:rFonts w:ascii="MinionPro-Regular" w:hAnsi="MinionPro-Regular" w:cs="MinionPro-Regular"/>
          <w:color w:val="000000"/>
          <w:sz w:val="20"/>
          <w:szCs w:val="20"/>
        </w:rPr>
        <w:t>basisregels opgesteld door de NVP, die organisaties en sollicitanten in acht behoren te nemen bij de werving en selectie ter vervulling van vacatures</w:t>
      </w:r>
    </w:p>
    <w:p w14:paraId="0FCD5B18"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selectiemiddel </w:t>
      </w:r>
      <w:r w:rsidRPr="00996E8D">
        <w:rPr>
          <w:rFonts w:ascii="MinionPro-Regular" w:hAnsi="MinionPro-Regular" w:cs="MinionPro-Regular"/>
          <w:color w:val="000000"/>
          <w:sz w:val="20"/>
          <w:szCs w:val="20"/>
        </w:rPr>
        <w:tab/>
      </w:r>
      <w:r>
        <w:rPr>
          <w:rFonts w:ascii="MinionPro-Regular" w:hAnsi="MinionPro-Regular" w:cs="MinionPro-Regular"/>
          <w:color w:val="000000"/>
          <w:sz w:val="20"/>
          <w:szCs w:val="20"/>
        </w:rPr>
        <w:t xml:space="preserve">middel </w:t>
      </w:r>
      <w:r w:rsidRPr="00AC0830">
        <w:rPr>
          <w:rFonts w:ascii="MinionPro-Regular" w:hAnsi="MinionPro-Regular" w:cs="MinionPro-Regular"/>
          <w:color w:val="000000"/>
          <w:sz w:val="20"/>
          <w:szCs w:val="20"/>
        </w:rPr>
        <w:t>waarmee de organisatie de na de eerste selectie overgebleven sollicitanten verder reduceert tot dé (ideale) kandidaat</w:t>
      </w:r>
    </w:p>
    <w:p w14:paraId="542C72DF" w14:textId="77777777" w:rsidR="00AC0830"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sidRPr="00AC0830">
        <w:rPr>
          <w:rFonts w:ascii="MinionPro-Regular" w:hAnsi="MinionPro-Regular" w:cs="MinionPro-Regular"/>
          <w:color w:val="000000"/>
          <w:sz w:val="20"/>
          <w:szCs w:val="20"/>
        </w:rPr>
        <w:t>persoonlijkheidstest</w:t>
      </w:r>
      <w:r w:rsidRPr="00AC0830">
        <w:rPr>
          <w:rFonts w:ascii="MinionPro-Regular" w:hAnsi="MinionPro-Regular" w:cs="MinionPro-Regular"/>
          <w:color w:val="000000"/>
          <w:sz w:val="20"/>
          <w:szCs w:val="20"/>
        </w:rPr>
        <w:tab/>
        <w:t>test die inzicht geeft in een variëteit aan persoonlijkheidseigenschappen van de geteste persoon</w:t>
      </w:r>
    </w:p>
    <w:p w14:paraId="483FB5F8" w14:textId="77777777" w:rsidR="00AC0830"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psychologische tests </w:t>
      </w:r>
      <w:r w:rsidRPr="00996E8D">
        <w:rPr>
          <w:rFonts w:ascii="MinionPro-Regular" w:hAnsi="MinionPro-Regular" w:cs="MinionPro-Regular"/>
          <w:color w:val="000000"/>
          <w:sz w:val="20"/>
          <w:szCs w:val="20"/>
        </w:rPr>
        <w:tab/>
      </w:r>
      <w:r w:rsidRPr="00AC0830">
        <w:rPr>
          <w:rFonts w:ascii="MinionPro-Regular" w:hAnsi="MinionPro-Regular" w:cs="MinionPro-Regular"/>
          <w:color w:val="000000"/>
          <w:sz w:val="20"/>
          <w:szCs w:val="20"/>
        </w:rPr>
        <w:t>test die inzicht geeft in persoonlijkheidseigenschappen of intelligentieniveau van de geteste persoon</w:t>
      </w:r>
    </w:p>
    <w:p w14:paraId="36B313A7"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validiteit </w:t>
      </w:r>
      <w:r w:rsidR="00996E8D" w:rsidRPr="00996E8D">
        <w:rPr>
          <w:rFonts w:ascii="MinionPro-Regular" w:hAnsi="MinionPro-Regular" w:cs="MinionPro-Regular"/>
          <w:color w:val="000000"/>
          <w:sz w:val="20"/>
          <w:szCs w:val="20"/>
        </w:rPr>
        <w:tab/>
      </w:r>
      <w:r w:rsidR="00AC0830">
        <w:rPr>
          <w:rFonts w:ascii="MinionPro-Regular" w:hAnsi="MinionPro-Regular" w:cs="MinionPro-Regular"/>
          <w:color w:val="000000"/>
          <w:sz w:val="20"/>
          <w:szCs w:val="20"/>
        </w:rPr>
        <w:t>betrouwbaarheid</w:t>
      </w:r>
    </w:p>
    <w:p w14:paraId="0F05B920" w14:textId="77777777" w:rsidR="00996E8D" w:rsidRPr="00AC0830" w:rsidRDefault="00996E8D" w:rsidP="00517EBE">
      <w:pPr>
        <w:autoSpaceDE w:val="0"/>
        <w:autoSpaceDN w:val="0"/>
        <w:adjustRightInd w:val="0"/>
        <w:spacing w:after="0"/>
        <w:ind w:left="3828" w:hanging="3828"/>
        <w:rPr>
          <w:rFonts w:ascii="MinionPro-Regular" w:hAnsi="MinionPro-Regular" w:cs="MinionPro-Regular"/>
          <w:color w:val="000000"/>
          <w:sz w:val="20"/>
          <w:szCs w:val="20"/>
        </w:rPr>
      </w:pPr>
      <w:r w:rsidRPr="00AC0830">
        <w:rPr>
          <w:rFonts w:ascii="MinionPro-Regular" w:hAnsi="MinionPro-Regular" w:cs="MinionPro-Regular"/>
          <w:color w:val="000000"/>
          <w:sz w:val="20"/>
          <w:szCs w:val="20"/>
        </w:rPr>
        <w:t xml:space="preserve">STARR-methode </w:t>
      </w:r>
      <w:r w:rsidRPr="00AC0830">
        <w:rPr>
          <w:rFonts w:ascii="MinionPro-Regular" w:hAnsi="MinionPro-Regular" w:cs="MinionPro-Regular"/>
          <w:color w:val="000000"/>
          <w:sz w:val="20"/>
          <w:szCs w:val="20"/>
        </w:rPr>
        <w:tab/>
      </w:r>
      <w:r w:rsidR="00AC0830" w:rsidRPr="00AC0830">
        <w:rPr>
          <w:rFonts w:ascii="MinionPro-Regular" w:hAnsi="MinionPro-Regular" w:cs="MinionPro-Regular"/>
          <w:color w:val="000000"/>
          <w:sz w:val="20"/>
          <w:szCs w:val="20"/>
        </w:rPr>
        <w:t xml:space="preserve">interviewtechniek waarbij </w:t>
      </w:r>
      <w:r w:rsidR="00AC0830" w:rsidRPr="007136DF">
        <w:rPr>
          <w:rFonts w:ascii="MinionPro-Regular" w:hAnsi="MinionPro-Regular" w:cs="MinionPro-Regular"/>
          <w:color w:val="000000"/>
          <w:sz w:val="20"/>
          <w:szCs w:val="20"/>
        </w:rPr>
        <w:t xml:space="preserve">aan kandidaten gevraagd wordt om op basis van </w:t>
      </w:r>
      <w:r w:rsidR="00AC0830" w:rsidRPr="00AC0830">
        <w:rPr>
          <w:rFonts w:ascii="MinionPro-Regular" w:hAnsi="MinionPro-Regular" w:cs="MinionPro-Regular"/>
          <w:color w:val="000000"/>
          <w:sz w:val="20"/>
          <w:szCs w:val="20"/>
        </w:rPr>
        <w:t>eerder opgedane eigen ervaringen aan te geven hoe zij met bepaalde situaties zijn omgegaan STARR = situatie, taak, actie, resultaat en reflectie.</w:t>
      </w:r>
    </w:p>
    <w:p w14:paraId="699BB0BA" w14:textId="77777777" w:rsidR="00AC0830" w:rsidRDefault="00AC0830" w:rsidP="00517EBE">
      <w:pPr>
        <w:autoSpaceDE w:val="0"/>
        <w:autoSpaceDN w:val="0"/>
        <w:adjustRightInd w:val="0"/>
        <w:spacing w:after="0"/>
        <w:ind w:left="3828" w:hanging="3828"/>
        <w:rPr>
          <w:rFonts w:ascii="MinionPro-Regular" w:hAnsi="MinionPro-Regular" w:cs="MinionPro-Regular"/>
          <w:color w:val="000000"/>
          <w:sz w:val="20"/>
          <w:szCs w:val="20"/>
        </w:rPr>
      </w:pPr>
      <w:r w:rsidRPr="007136DF">
        <w:rPr>
          <w:rFonts w:ascii="MinionPro-Regular" w:hAnsi="MinionPro-Regular" w:cs="MinionPro-Regular"/>
          <w:color w:val="000000"/>
          <w:sz w:val="20"/>
          <w:szCs w:val="20"/>
        </w:rPr>
        <w:lastRenderedPageBreak/>
        <w:t xml:space="preserve">arbeidsproef </w:t>
      </w:r>
      <w:r w:rsidRPr="007136DF">
        <w:rPr>
          <w:rFonts w:ascii="MinionPro-Regular" w:hAnsi="MinionPro-Regular" w:cs="MinionPro-Regular"/>
          <w:color w:val="000000"/>
          <w:sz w:val="20"/>
          <w:szCs w:val="20"/>
        </w:rPr>
        <w:tab/>
      </w:r>
      <w:r w:rsidR="00750299" w:rsidRPr="007136DF">
        <w:rPr>
          <w:rFonts w:ascii="MinionPro-Regular" w:hAnsi="MinionPro-Regular" w:cs="MinionPro-Regular"/>
          <w:color w:val="000000"/>
          <w:sz w:val="20"/>
          <w:szCs w:val="20"/>
        </w:rPr>
        <w:t xml:space="preserve">test waarbij de kandidaten wordt gevraagd een of enkele aspecten van de functie in een gesimuleerde situatie of als proef uit te voeren (ook: </w:t>
      </w:r>
      <w:proofErr w:type="spellStart"/>
      <w:r w:rsidRPr="007136DF">
        <w:rPr>
          <w:rFonts w:ascii="MinionPro-Regular" w:hAnsi="MinionPro-Regular" w:cs="MinionPro-Regular"/>
          <w:color w:val="000000"/>
          <w:sz w:val="20"/>
          <w:szCs w:val="20"/>
        </w:rPr>
        <w:t>meeloopdag</w:t>
      </w:r>
      <w:proofErr w:type="spellEnd"/>
      <w:r w:rsidR="00750299" w:rsidRPr="007136DF">
        <w:rPr>
          <w:rFonts w:ascii="MinionPro-Regular" w:hAnsi="MinionPro-Regular" w:cs="MinionPro-Regular"/>
          <w:color w:val="000000"/>
          <w:sz w:val="20"/>
          <w:szCs w:val="20"/>
        </w:rPr>
        <w:t>)</w:t>
      </w:r>
    </w:p>
    <w:p w14:paraId="14D7C0F1" w14:textId="77777777" w:rsidR="00996E8D" w:rsidRPr="00AC0830"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a</w:t>
      </w:r>
      <w:r w:rsidR="00996E8D" w:rsidRPr="00AC0830">
        <w:rPr>
          <w:rFonts w:ascii="MinionPro-Regular" w:hAnsi="MinionPro-Regular" w:cs="MinionPro-Regular"/>
          <w:color w:val="000000"/>
          <w:sz w:val="20"/>
          <w:szCs w:val="20"/>
        </w:rPr>
        <w:t xml:space="preserve">ssessment center-methode </w:t>
      </w:r>
      <w:r w:rsidR="00996E8D" w:rsidRPr="00AC0830">
        <w:rPr>
          <w:rFonts w:ascii="MinionPro-Regular" w:hAnsi="MinionPro-Regular" w:cs="MinionPro-Regular"/>
          <w:color w:val="000000"/>
          <w:sz w:val="20"/>
          <w:szCs w:val="20"/>
        </w:rPr>
        <w:tab/>
      </w:r>
      <w:r w:rsidR="00750299" w:rsidRPr="00750299">
        <w:rPr>
          <w:rFonts w:ascii="MinionPro-Regular" w:hAnsi="MinionPro-Regular" w:cs="MinionPro-Regular"/>
          <w:color w:val="000000"/>
          <w:sz w:val="20"/>
          <w:szCs w:val="20"/>
        </w:rPr>
        <w:t>een op gedrag</w:t>
      </w:r>
      <w:r w:rsidR="00750299">
        <w:rPr>
          <w:rFonts w:ascii="MinionPro-Regular" w:hAnsi="MinionPro-Regular" w:cs="MinionPro-Regular"/>
          <w:color w:val="000000"/>
          <w:sz w:val="20"/>
          <w:szCs w:val="20"/>
        </w:rPr>
        <w:t xml:space="preserve"> </w:t>
      </w:r>
      <w:r w:rsidR="00750299" w:rsidRPr="00750299">
        <w:rPr>
          <w:rFonts w:ascii="MinionPro-Regular" w:hAnsi="MinionPro-Regular" w:cs="MinionPro-Regular"/>
          <w:color w:val="000000"/>
          <w:sz w:val="20"/>
          <w:szCs w:val="20"/>
        </w:rPr>
        <w:t>gebaseerde procedure (vaak één hele dag, soms meerdaags) waarbij verschillende</w:t>
      </w:r>
      <w:r w:rsidR="00750299">
        <w:rPr>
          <w:rFonts w:ascii="MinionPro-Regular" w:hAnsi="MinionPro-Regular" w:cs="MinionPro-Regular"/>
          <w:color w:val="000000"/>
          <w:sz w:val="20"/>
          <w:szCs w:val="20"/>
        </w:rPr>
        <w:t xml:space="preserve"> </w:t>
      </w:r>
      <w:r w:rsidR="00750299" w:rsidRPr="00750299">
        <w:rPr>
          <w:rFonts w:ascii="MinionPro-Regular" w:hAnsi="MinionPro-Regular" w:cs="MinionPro-Regular"/>
          <w:color w:val="000000"/>
          <w:sz w:val="20"/>
          <w:szCs w:val="20"/>
        </w:rPr>
        <w:t xml:space="preserve">beoordelaars de sollicitanten </w:t>
      </w:r>
      <w:r w:rsidR="00750299">
        <w:rPr>
          <w:rFonts w:ascii="MinionPro-Regular" w:hAnsi="MinionPro-Regular" w:cs="MinionPro-Regular"/>
          <w:color w:val="000000"/>
          <w:sz w:val="20"/>
          <w:szCs w:val="20"/>
        </w:rPr>
        <w:t xml:space="preserve"> b</w:t>
      </w:r>
      <w:r w:rsidR="00750299" w:rsidRPr="00750299">
        <w:rPr>
          <w:rFonts w:ascii="MinionPro-Regular" w:hAnsi="MinionPro-Regular" w:cs="MinionPro-Regular"/>
          <w:color w:val="000000"/>
          <w:sz w:val="20"/>
          <w:szCs w:val="20"/>
        </w:rPr>
        <w:t>eoordelen aan de hand van een combinatie</w:t>
      </w:r>
      <w:r w:rsidR="00750299">
        <w:rPr>
          <w:rFonts w:ascii="MinionPro-Regular" w:hAnsi="MinionPro-Regular" w:cs="MinionPro-Regular"/>
          <w:color w:val="000000"/>
          <w:sz w:val="20"/>
          <w:szCs w:val="20"/>
        </w:rPr>
        <w:t xml:space="preserve"> </w:t>
      </w:r>
      <w:r w:rsidR="00750299" w:rsidRPr="00750299">
        <w:rPr>
          <w:rFonts w:ascii="MinionPro-Regular" w:hAnsi="MinionPro-Regular" w:cs="MinionPro-Regular"/>
          <w:color w:val="000000"/>
          <w:sz w:val="20"/>
          <w:szCs w:val="20"/>
        </w:rPr>
        <w:t>van technieken en observaties</w:t>
      </w:r>
    </w:p>
    <w:p w14:paraId="34118A36"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r</w:t>
      </w:r>
      <w:r w:rsidR="00996E8D" w:rsidRPr="00996E8D">
        <w:rPr>
          <w:rFonts w:ascii="MinionPro-Regular" w:hAnsi="MinionPro-Regular" w:cs="MinionPro-Regular"/>
          <w:color w:val="000000"/>
          <w:sz w:val="20"/>
          <w:szCs w:val="20"/>
        </w:rPr>
        <w:t xml:space="preserve">eferentie </w:t>
      </w:r>
      <w:r w:rsidR="00996E8D" w:rsidRPr="00996E8D">
        <w:rPr>
          <w:rFonts w:ascii="MinionPro-Regular" w:hAnsi="MinionPro-Regular" w:cs="MinionPro-Regular"/>
          <w:color w:val="000000"/>
          <w:sz w:val="20"/>
          <w:szCs w:val="20"/>
        </w:rPr>
        <w:tab/>
      </w:r>
      <w:r w:rsidR="00750299" w:rsidRPr="007136DF">
        <w:rPr>
          <w:rFonts w:ascii="MinionPro-Regular" w:hAnsi="MinionPro-Regular" w:cs="MinionPro-Regular"/>
          <w:color w:val="000000"/>
          <w:sz w:val="20"/>
          <w:szCs w:val="20"/>
        </w:rPr>
        <w:t>het bij derden inwinnen van informatie over sollicitanten</w:t>
      </w:r>
    </w:p>
    <w:p w14:paraId="1FEFF6FC" w14:textId="77777777" w:rsidR="00F80F74" w:rsidRDefault="00F80F74" w:rsidP="00517EBE">
      <w:pPr>
        <w:autoSpaceDE w:val="0"/>
        <w:autoSpaceDN w:val="0"/>
        <w:adjustRightInd w:val="0"/>
        <w:spacing w:after="0"/>
        <w:ind w:left="3828" w:hanging="3828"/>
        <w:rPr>
          <w:rFonts w:ascii="MinionPro-Regular" w:hAnsi="MinionPro-Regular" w:cs="MinionPro-Regular"/>
          <w:color w:val="000000"/>
          <w:sz w:val="20"/>
          <w:szCs w:val="20"/>
        </w:rPr>
      </w:pPr>
    </w:p>
    <w:p w14:paraId="53E2F252" w14:textId="4B8B5119" w:rsidR="00F80F74" w:rsidRDefault="00517EBE" w:rsidP="00517EBE">
      <w:pPr>
        <w:pStyle w:val="Kop2"/>
        <w:rPr>
          <w:rFonts w:ascii="MinionPro-Regular" w:hAnsi="MinionPro-Regular" w:cs="MinionPro-Regular"/>
          <w:color w:val="000000"/>
          <w:sz w:val="20"/>
          <w:szCs w:val="20"/>
        </w:rPr>
      </w:pPr>
      <w:r>
        <w:t>Hoofdstuk</w:t>
      </w:r>
      <w:r>
        <w:t xml:space="preserve"> 10</w:t>
      </w:r>
    </w:p>
    <w:p w14:paraId="44770649"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a</w:t>
      </w:r>
      <w:r w:rsidR="00996E8D" w:rsidRPr="00996E8D">
        <w:rPr>
          <w:rFonts w:ascii="MinionPro-Regular" w:hAnsi="MinionPro-Regular" w:cs="MinionPro-Regular"/>
          <w:color w:val="000000"/>
          <w:sz w:val="20"/>
          <w:szCs w:val="20"/>
        </w:rPr>
        <w:t>rbeidsvoorwaarden</w:t>
      </w:r>
      <w:r w:rsidR="00996E8D" w:rsidRPr="00996E8D">
        <w:rPr>
          <w:rFonts w:ascii="MinionPro-Regular" w:hAnsi="MinionPro-Regular" w:cs="MinionPro-Regular"/>
          <w:color w:val="000000"/>
          <w:sz w:val="20"/>
          <w:szCs w:val="20"/>
        </w:rPr>
        <w:tab/>
      </w:r>
      <w:r w:rsidR="007136DF" w:rsidRPr="007136DF">
        <w:rPr>
          <w:rFonts w:ascii="MinionPro-Regular" w:hAnsi="MinionPro-Regular" w:cs="MinionPro-Regular"/>
          <w:color w:val="000000"/>
          <w:sz w:val="20"/>
          <w:szCs w:val="20"/>
        </w:rPr>
        <w:t>voorwaarden die een (toekomstige) medewerker en werkgever met elkaar overeenkomen op het moment dat ze een arbeidsovereenkomst  met elkaar aangaan</w:t>
      </w:r>
    </w:p>
    <w:p w14:paraId="2538F7D6" w14:textId="77777777" w:rsidR="00996E8D" w:rsidRPr="00996E8D" w:rsidRDefault="00996E8D"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primaire arbeidsvoorwaarden </w:t>
      </w:r>
      <w:r w:rsidRPr="00996E8D">
        <w:rPr>
          <w:rFonts w:ascii="MinionPro-Regular" w:hAnsi="MinionPro-Regular" w:cs="MinionPro-Regular"/>
          <w:color w:val="000000"/>
          <w:sz w:val="20"/>
          <w:szCs w:val="20"/>
        </w:rPr>
        <w:tab/>
      </w:r>
      <w:r w:rsidR="007136DF">
        <w:rPr>
          <w:rFonts w:ascii="MinionPro-Regular" w:hAnsi="MinionPro-Regular" w:cs="MinionPro-Regular"/>
          <w:color w:val="000000"/>
          <w:sz w:val="20"/>
          <w:szCs w:val="20"/>
        </w:rPr>
        <w:t>arbeidsvoorwaarden over loon en vakantietoeslag</w:t>
      </w:r>
    </w:p>
    <w:p w14:paraId="15889400" w14:textId="77777777" w:rsidR="00996E8D" w:rsidRPr="00996E8D" w:rsidRDefault="00996E8D"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secundaire arbeidsvoorwaarden</w:t>
      </w:r>
      <w:r w:rsidRPr="00996E8D">
        <w:rPr>
          <w:rFonts w:ascii="MinionPro-Regular" w:hAnsi="MinionPro-Regular" w:cs="MinionPro-Regular"/>
          <w:color w:val="000000"/>
          <w:sz w:val="20"/>
          <w:szCs w:val="20"/>
        </w:rPr>
        <w:tab/>
      </w:r>
      <w:r w:rsidR="008B0BD8">
        <w:rPr>
          <w:rFonts w:ascii="MinionPro-Regular" w:hAnsi="MinionPro-Regular" w:cs="MinionPro-Regular"/>
          <w:color w:val="000000"/>
          <w:sz w:val="20"/>
          <w:szCs w:val="20"/>
        </w:rPr>
        <w:t>arbeidsvoorwaarden over diverse toeslagen</w:t>
      </w:r>
    </w:p>
    <w:p w14:paraId="33A293E0" w14:textId="77777777" w:rsidR="00996E8D" w:rsidRPr="00996E8D" w:rsidRDefault="00996E8D"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tertiaire arbeidsvoorwaarden</w:t>
      </w:r>
      <w:r w:rsidRPr="00996E8D">
        <w:rPr>
          <w:rFonts w:ascii="MinionPro-Regular" w:hAnsi="MinionPro-Regular" w:cs="MinionPro-Regular"/>
          <w:color w:val="000000"/>
          <w:sz w:val="20"/>
          <w:szCs w:val="20"/>
        </w:rPr>
        <w:tab/>
        <w:t xml:space="preserve"> </w:t>
      </w:r>
      <w:r w:rsidR="008B0BD8">
        <w:rPr>
          <w:rFonts w:ascii="MinionPro-Regular" w:hAnsi="MinionPro-Regular" w:cs="MinionPro-Regular"/>
          <w:color w:val="000000"/>
          <w:sz w:val="20"/>
          <w:szCs w:val="20"/>
        </w:rPr>
        <w:t xml:space="preserve">arbeidsvoorwaarden over </w:t>
      </w:r>
      <w:proofErr w:type="spellStart"/>
      <w:r w:rsidR="008B0BD8" w:rsidRPr="008B0BD8">
        <w:rPr>
          <w:rFonts w:ascii="MinionPro-Regular" w:hAnsi="MinionPro-Regular" w:cs="MinionPro-Regular"/>
          <w:color w:val="000000"/>
          <w:sz w:val="20"/>
          <w:szCs w:val="20"/>
        </w:rPr>
        <w:t>organisatiespecifieke</w:t>
      </w:r>
      <w:proofErr w:type="spellEnd"/>
      <w:r w:rsidR="008B0BD8" w:rsidRPr="008B0BD8">
        <w:rPr>
          <w:rFonts w:ascii="MinionPro-Regular" w:hAnsi="MinionPro-Regular" w:cs="MinionPro-Regular"/>
          <w:color w:val="000000"/>
          <w:sz w:val="20"/>
          <w:szCs w:val="20"/>
        </w:rPr>
        <w:t xml:space="preserve"> zaken die de</w:t>
      </w:r>
      <w:r w:rsidR="008B0BD8">
        <w:rPr>
          <w:rFonts w:ascii="MinionPro-Regular" w:hAnsi="MinionPro-Regular" w:cs="MinionPro-Regular"/>
          <w:color w:val="000000"/>
          <w:sz w:val="20"/>
          <w:szCs w:val="20"/>
        </w:rPr>
        <w:t xml:space="preserve"> </w:t>
      </w:r>
      <w:r w:rsidR="008B0BD8" w:rsidRPr="008B0BD8">
        <w:rPr>
          <w:rFonts w:ascii="MinionPro-Regular" w:hAnsi="MinionPro-Regular" w:cs="MinionPro-Regular"/>
          <w:color w:val="000000"/>
          <w:sz w:val="20"/>
          <w:szCs w:val="20"/>
        </w:rPr>
        <w:t>werkgever ter beschikking van de medewerker stelt, maar waarvan de geldswaarde</w:t>
      </w:r>
      <w:r w:rsidR="008B0BD8">
        <w:rPr>
          <w:rFonts w:ascii="MinionPro-Regular" w:hAnsi="MinionPro-Regular" w:cs="MinionPro-Regular"/>
          <w:color w:val="000000"/>
          <w:sz w:val="20"/>
          <w:szCs w:val="20"/>
        </w:rPr>
        <w:t xml:space="preserve"> </w:t>
      </w:r>
      <w:r w:rsidR="008B0BD8" w:rsidRPr="008B0BD8">
        <w:rPr>
          <w:rFonts w:ascii="MinionPro-Regular" w:hAnsi="MinionPro-Regular" w:cs="MinionPro-Regular"/>
          <w:color w:val="000000"/>
          <w:sz w:val="20"/>
          <w:szCs w:val="20"/>
        </w:rPr>
        <w:t>voor de individuele medewerker moeilijk te berekenen is</w:t>
      </w:r>
    </w:p>
    <w:p w14:paraId="7F0FC3F9" w14:textId="1933789C" w:rsidR="00996E8D" w:rsidRPr="00996E8D" w:rsidRDefault="004343AF"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p</w:t>
      </w:r>
      <w:r w:rsidR="00996E8D" w:rsidRPr="00996E8D">
        <w:rPr>
          <w:rFonts w:ascii="MinionPro-Regular" w:hAnsi="MinionPro-Regular" w:cs="MinionPro-Regular"/>
          <w:color w:val="000000"/>
          <w:sz w:val="20"/>
          <w:szCs w:val="20"/>
        </w:rPr>
        <w:t xml:space="preserve">roeftijd </w:t>
      </w:r>
      <w:r w:rsidR="00996E8D" w:rsidRPr="00996E8D">
        <w:rPr>
          <w:rFonts w:ascii="MinionPro-Regular" w:hAnsi="MinionPro-Regular" w:cs="MinionPro-Regular"/>
          <w:color w:val="000000"/>
          <w:sz w:val="20"/>
          <w:szCs w:val="20"/>
        </w:rPr>
        <w:tab/>
      </w:r>
      <w:r w:rsidR="008B0BD8" w:rsidRPr="008B0BD8">
        <w:rPr>
          <w:rFonts w:ascii="MinionPro-Regular" w:hAnsi="MinionPro-Regular" w:cs="MinionPro-Regular"/>
          <w:color w:val="000000"/>
          <w:sz w:val="20"/>
          <w:szCs w:val="20"/>
        </w:rPr>
        <w:t>periode aan het begin van de arbeidsovereenkomst</w:t>
      </w:r>
      <w:r w:rsidR="008B0BD8">
        <w:rPr>
          <w:rFonts w:ascii="MinionPro-Regular" w:hAnsi="MinionPro-Regular" w:cs="MinionPro-Regular"/>
          <w:color w:val="000000"/>
          <w:sz w:val="20"/>
          <w:szCs w:val="20"/>
        </w:rPr>
        <w:t xml:space="preserve"> </w:t>
      </w:r>
      <w:r w:rsidR="008B0BD8" w:rsidRPr="008B0BD8">
        <w:rPr>
          <w:rFonts w:ascii="MinionPro-Regular" w:hAnsi="MinionPro-Regular" w:cs="MinionPro-Regular"/>
          <w:color w:val="000000"/>
          <w:sz w:val="20"/>
          <w:szCs w:val="20"/>
        </w:rPr>
        <w:t>waarin de medewerker en de werkgever elkaar kunnen ‘uitproberen’</w:t>
      </w:r>
      <w:r w:rsidR="008B0BD8">
        <w:rPr>
          <w:rFonts w:ascii="MinionPro-Regular" w:hAnsi="MinionPro-Regular" w:cs="MinionPro-Regular"/>
          <w:color w:val="000000"/>
          <w:sz w:val="20"/>
          <w:szCs w:val="20"/>
        </w:rPr>
        <w:t>, t</w:t>
      </w:r>
      <w:r w:rsidR="008B0BD8" w:rsidRPr="008B0BD8">
        <w:rPr>
          <w:rFonts w:ascii="MinionPro-Regular" w:hAnsi="MinionPro-Regular" w:cs="MinionPro-Regular"/>
          <w:color w:val="000000"/>
          <w:sz w:val="20"/>
          <w:szCs w:val="20"/>
        </w:rPr>
        <w:t xml:space="preserve">ijdens </w:t>
      </w:r>
      <w:r w:rsidR="008B0BD8">
        <w:rPr>
          <w:rFonts w:ascii="MinionPro-Regular" w:hAnsi="MinionPro-Regular" w:cs="MinionPro-Regular"/>
          <w:color w:val="000000"/>
          <w:sz w:val="20"/>
          <w:szCs w:val="20"/>
        </w:rPr>
        <w:t xml:space="preserve">deze periode </w:t>
      </w:r>
      <w:r w:rsidR="008B0BD8" w:rsidRPr="008B0BD8">
        <w:rPr>
          <w:rFonts w:ascii="MinionPro-Regular" w:hAnsi="MinionPro-Regular" w:cs="MinionPro-Regular"/>
          <w:color w:val="000000"/>
          <w:sz w:val="20"/>
          <w:szCs w:val="20"/>
        </w:rPr>
        <w:t>kan de arbeidsovereenkomst op elk gewenst moment (eenzijdig) opgezegd</w:t>
      </w:r>
      <w:r w:rsidR="008B0BD8">
        <w:rPr>
          <w:rFonts w:ascii="MinionPro-Regular" w:hAnsi="MinionPro-Regular" w:cs="MinionPro-Regular"/>
          <w:color w:val="000000"/>
          <w:sz w:val="20"/>
          <w:szCs w:val="20"/>
        </w:rPr>
        <w:t xml:space="preserve"> </w:t>
      </w:r>
      <w:r w:rsidR="008B0BD8" w:rsidRPr="008B0BD8">
        <w:rPr>
          <w:rFonts w:ascii="MinionPro-Regular" w:hAnsi="MinionPro-Regular" w:cs="MinionPro-Regular"/>
          <w:color w:val="000000"/>
          <w:sz w:val="20"/>
          <w:szCs w:val="20"/>
        </w:rPr>
        <w:t>worden</w:t>
      </w:r>
    </w:p>
    <w:p w14:paraId="1ADE323A" w14:textId="77777777" w:rsidR="00F80F74" w:rsidRPr="00F777EC" w:rsidRDefault="008B0BD8" w:rsidP="00517EBE">
      <w:pPr>
        <w:autoSpaceDE w:val="0"/>
        <w:autoSpaceDN w:val="0"/>
        <w:adjustRightInd w:val="0"/>
        <w:spacing w:after="0"/>
        <w:ind w:left="3828" w:hanging="3828"/>
        <w:rPr>
          <w:rFonts w:ascii="MinionPro-Regular" w:hAnsi="MinionPro-Regular" w:cs="MinionPro-Regular"/>
          <w:color w:val="000000"/>
          <w:sz w:val="20"/>
          <w:szCs w:val="20"/>
        </w:rPr>
      </w:pPr>
      <w:r w:rsidRPr="00F777EC">
        <w:rPr>
          <w:rFonts w:ascii="MinionPro-Regular" w:hAnsi="MinionPro-Regular" w:cs="MinionPro-Regular"/>
          <w:color w:val="000000"/>
          <w:sz w:val="20"/>
          <w:szCs w:val="20"/>
        </w:rPr>
        <w:t>collectieve arbeidsovereenkomst (cao)</w:t>
      </w:r>
      <w:r w:rsidRPr="00F777EC">
        <w:rPr>
          <w:rFonts w:ascii="MinionPro-Regular" w:hAnsi="MinionPro-Regular" w:cs="MinionPro-Regular"/>
          <w:color w:val="000000"/>
          <w:sz w:val="20"/>
          <w:szCs w:val="20"/>
        </w:rPr>
        <w:tab/>
        <w:t>set van afspraken over arbeidsvoorwaarden een groep van medewerkers van een branche of organisatie, afgesproken door (vertegenwoordigers van) werkgevers en werknemers</w:t>
      </w:r>
    </w:p>
    <w:p w14:paraId="59399DD5" w14:textId="77777777" w:rsidR="008B0BD8" w:rsidRPr="00F777EC" w:rsidRDefault="008B0BD8" w:rsidP="00517EBE">
      <w:pPr>
        <w:autoSpaceDE w:val="0"/>
        <w:autoSpaceDN w:val="0"/>
        <w:adjustRightInd w:val="0"/>
        <w:spacing w:after="0"/>
        <w:ind w:left="3828" w:hanging="3828"/>
        <w:rPr>
          <w:rFonts w:ascii="MinionPro-Regular" w:hAnsi="MinionPro-Regular" w:cs="MinionPro-Regular"/>
          <w:color w:val="000000"/>
          <w:sz w:val="20"/>
          <w:szCs w:val="20"/>
        </w:rPr>
      </w:pPr>
      <w:r w:rsidRPr="00F777EC">
        <w:rPr>
          <w:rFonts w:ascii="MinionPro-Regular" w:hAnsi="MinionPro-Regular" w:cs="MinionPro-Regular"/>
          <w:color w:val="000000"/>
          <w:sz w:val="20"/>
          <w:szCs w:val="20"/>
        </w:rPr>
        <w:t xml:space="preserve">standaard-cao </w:t>
      </w:r>
      <w:r w:rsidRPr="00F777EC">
        <w:rPr>
          <w:rFonts w:ascii="MinionPro-Regular" w:hAnsi="MinionPro-Regular" w:cs="MinionPro-Regular"/>
          <w:color w:val="000000"/>
          <w:sz w:val="20"/>
          <w:szCs w:val="20"/>
        </w:rPr>
        <w:tab/>
        <w:t>cao waarin de arbeidsvoorwaarden precies geregeld zijn, en waarbij afwijken niet</w:t>
      </w:r>
      <w:r w:rsidR="00F777EC">
        <w:rPr>
          <w:rFonts w:ascii="MinionPro-Regular" w:hAnsi="MinionPro-Regular" w:cs="MinionPro-Regular"/>
          <w:color w:val="000000"/>
          <w:sz w:val="20"/>
          <w:szCs w:val="20"/>
        </w:rPr>
        <w:t xml:space="preserve"> </w:t>
      </w:r>
      <w:r w:rsidRPr="00F777EC">
        <w:rPr>
          <w:rFonts w:ascii="MinionPro-Regular" w:hAnsi="MinionPro-Regular" w:cs="MinionPro-Regular"/>
          <w:color w:val="000000"/>
          <w:sz w:val="20"/>
          <w:szCs w:val="20"/>
        </w:rPr>
        <w:t>mogelijk is, ook al is het ten gunste van de medewerker</w:t>
      </w:r>
    </w:p>
    <w:p w14:paraId="1268C827" w14:textId="77777777" w:rsidR="008B0BD8" w:rsidRPr="00F777EC" w:rsidRDefault="008B0BD8" w:rsidP="00517EBE">
      <w:pPr>
        <w:autoSpaceDE w:val="0"/>
        <w:autoSpaceDN w:val="0"/>
        <w:adjustRightInd w:val="0"/>
        <w:spacing w:after="0"/>
        <w:ind w:left="3828" w:hanging="3828"/>
        <w:rPr>
          <w:rFonts w:ascii="MinionPro-Regular" w:hAnsi="MinionPro-Regular" w:cs="MinionPro-Regular"/>
          <w:color w:val="000000"/>
          <w:sz w:val="20"/>
          <w:szCs w:val="20"/>
        </w:rPr>
      </w:pPr>
      <w:r w:rsidRPr="00F777EC">
        <w:rPr>
          <w:rFonts w:ascii="MinionPro-Regular" w:hAnsi="MinionPro-Regular" w:cs="MinionPro-Regular"/>
          <w:color w:val="000000"/>
          <w:sz w:val="20"/>
          <w:szCs w:val="20"/>
        </w:rPr>
        <w:t xml:space="preserve">minimum-cao </w:t>
      </w:r>
      <w:r w:rsidRPr="00F777EC">
        <w:rPr>
          <w:rFonts w:ascii="MinionPro-Regular" w:hAnsi="MinionPro-Regular" w:cs="MinionPro-Regular"/>
          <w:color w:val="000000"/>
          <w:sz w:val="20"/>
          <w:szCs w:val="20"/>
        </w:rPr>
        <w:tab/>
        <w:t>cao waarin aan de arbeidsvoorwaarden een ondergrens is meegegeven, en waarbij afwijken mogelijk is ten gunste van de medewerker</w:t>
      </w:r>
    </w:p>
    <w:p w14:paraId="58D3367D" w14:textId="77777777" w:rsidR="008B0BD8" w:rsidRPr="00F777EC" w:rsidRDefault="008B0BD8" w:rsidP="00517EBE">
      <w:pPr>
        <w:autoSpaceDE w:val="0"/>
        <w:autoSpaceDN w:val="0"/>
        <w:adjustRightInd w:val="0"/>
        <w:spacing w:after="0"/>
        <w:ind w:left="3828" w:hanging="3828"/>
        <w:rPr>
          <w:rFonts w:ascii="MinionPro-Regular" w:hAnsi="MinionPro-Regular" w:cs="MinionPro-Regular"/>
          <w:color w:val="000000"/>
          <w:sz w:val="20"/>
          <w:szCs w:val="20"/>
        </w:rPr>
      </w:pPr>
    </w:p>
    <w:p w14:paraId="39DE4DB3" w14:textId="77777777" w:rsidR="008B0BD8" w:rsidRDefault="008B0BD8" w:rsidP="00517EBE">
      <w:pPr>
        <w:autoSpaceDE w:val="0"/>
        <w:autoSpaceDN w:val="0"/>
        <w:adjustRightInd w:val="0"/>
        <w:spacing w:after="0" w:line="240" w:lineRule="auto"/>
        <w:ind w:left="3828" w:hanging="3828"/>
        <w:rPr>
          <w:rFonts w:ascii="MinionPro-Regular" w:hAnsi="MinionPro-Regular" w:cs="MinionPro-Regular"/>
          <w:color w:val="000000"/>
          <w:sz w:val="20"/>
          <w:szCs w:val="20"/>
        </w:rPr>
      </w:pPr>
    </w:p>
    <w:p w14:paraId="24A4F1AB" w14:textId="77777777" w:rsidR="00517EBE" w:rsidRDefault="00517EBE" w:rsidP="00517EBE">
      <w:pPr>
        <w:pStyle w:val="Kop2"/>
      </w:pPr>
      <w:r>
        <w:t xml:space="preserve">Hoofdstuk </w:t>
      </w:r>
      <w:r>
        <w:t>11</w:t>
      </w:r>
    </w:p>
    <w:p w14:paraId="5CF90D87" w14:textId="698B6B6C"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i</w:t>
      </w:r>
      <w:r w:rsidR="00996E8D" w:rsidRPr="00996E8D">
        <w:rPr>
          <w:rFonts w:ascii="MinionPro-Regular" w:hAnsi="MinionPro-Regular" w:cs="MinionPro-Regular"/>
          <w:color w:val="000000"/>
          <w:sz w:val="20"/>
          <w:szCs w:val="20"/>
        </w:rPr>
        <w:t xml:space="preserve">ntroductie </w:t>
      </w:r>
      <w:r w:rsidR="00996E8D" w:rsidRPr="00996E8D">
        <w:rPr>
          <w:rFonts w:ascii="MinionPro-Regular" w:hAnsi="MinionPro-Regular" w:cs="MinionPro-Regular"/>
          <w:color w:val="000000"/>
          <w:sz w:val="20"/>
          <w:szCs w:val="20"/>
        </w:rPr>
        <w:tab/>
      </w:r>
      <w:r w:rsidR="004142A6" w:rsidRPr="00A74F43">
        <w:rPr>
          <w:rFonts w:ascii="MinionPro-Regular" w:hAnsi="MinionPro-Regular" w:cs="MinionPro-Regular"/>
          <w:color w:val="000000"/>
          <w:sz w:val="20"/>
          <w:szCs w:val="20"/>
        </w:rPr>
        <w:t>alle activiteiten die een organisatie onderneemt om de aanpassing</w:t>
      </w:r>
      <w:r w:rsidR="004142A6">
        <w:rPr>
          <w:rFonts w:ascii="MinionPro-Regular" w:hAnsi="MinionPro-Regular" w:cs="MinionPro-Regular"/>
          <w:color w:val="000000"/>
          <w:sz w:val="20"/>
          <w:szCs w:val="20"/>
        </w:rPr>
        <w:t xml:space="preserve"> </w:t>
      </w:r>
      <w:r w:rsidR="004142A6" w:rsidRPr="00A74F43">
        <w:rPr>
          <w:rFonts w:ascii="MinionPro-Regular" w:hAnsi="MinionPro-Regular" w:cs="MinionPro-Regular"/>
          <w:color w:val="000000"/>
          <w:sz w:val="20"/>
          <w:szCs w:val="20"/>
        </w:rPr>
        <w:t>van de nieuwe medewerker aan de organisatie (en omgekeerd) te bevorderen</w:t>
      </w:r>
    </w:p>
    <w:p w14:paraId="5988D36D"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i</w:t>
      </w:r>
      <w:r w:rsidR="00996E8D" w:rsidRPr="00996E8D">
        <w:rPr>
          <w:rFonts w:ascii="MinionPro-Regular" w:hAnsi="MinionPro-Regular" w:cs="MinionPro-Regular"/>
          <w:color w:val="000000"/>
          <w:sz w:val="20"/>
          <w:szCs w:val="20"/>
        </w:rPr>
        <w:t xml:space="preserve">ntroductiebeleid </w:t>
      </w:r>
      <w:r w:rsidR="00996E8D" w:rsidRPr="00996E8D">
        <w:rPr>
          <w:rFonts w:ascii="MinionPro-Regular" w:hAnsi="MinionPro-Regular" w:cs="MinionPro-Regular"/>
          <w:color w:val="000000"/>
          <w:sz w:val="20"/>
          <w:szCs w:val="20"/>
        </w:rPr>
        <w:tab/>
      </w:r>
      <w:r w:rsidR="004142A6">
        <w:rPr>
          <w:rFonts w:ascii="MinionPro-Regular" w:hAnsi="MinionPro-Regular" w:cs="MinionPro-Regular"/>
          <w:color w:val="000000"/>
          <w:sz w:val="20"/>
          <w:szCs w:val="20"/>
        </w:rPr>
        <w:t xml:space="preserve">coördinatie van alle </w:t>
      </w:r>
      <w:r w:rsidR="004142A6" w:rsidRPr="00A74F43">
        <w:rPr>
          <w:rFonts w:ascii="MinionPro-Regular" w:hAnsi="MinionPro-Regular" w:cs="MinionPro-Regular"/>
          <w:color w:val="000000"/>
          <w:sz w:val="20"/>
          <w:szCs w:val="20"/>
        </w:rPr>
        <w:t>activiteiten die een organisatie onderneemt om de aanpassing</w:t>
      </w:r>
      <w:r w:rsidR="004142A6">
        <w:rPr>
          <w:rFonts w:ascii="MinionPro-Regular" w:hAnsi="MinionPro-Regular" w:cs="MinionPro-Regular"/>
          <w:color w:val="000000"/>
          <w:sz w:val="20"/>
          <w:szCs w:val="20"/>
        </w:rPr>
        <w:t xml:space="preserve"> </w:t>
      </w:r>
      <w:r w:rsidR="004142A6" w:rsidRPr="00A74F43">
        <w:rPr>
          <w:rFonts w:ascii="MinionPro-Regular" w:hAnsi="MinionPro-Regular" w:cs="MinionPro-Regular"/>
          <w:color w:val="000000"/>
          <w:sz w:val="20"/>
          <w:szCs w:val="20"/>
        </w:rPr>
        <w:t>van de nieuwe medewerker aan de organisatie (en omgekeerd) te bevorderen</w:t>
      </w:r>
    </w:p>
    <w:p w14:paraId="7123DF33" w14:textId="77777777" w:rsidR="00F80F74" w:rsidRDefault="00F80F74" w:rsidP="00517EBE">
      <w:pPr>
        <w:autoSpaceDE w:val="0"/>
        <w:autoSpaceDN w:val="0"/>
        <w:adjustRightInd w:val="0"/>
        <w:spacing w:after="0"/>
        <w:ind w:left="3828" w:hanging="3828"/>
        <w:rPr>
          <w:rFonts w:ascii="MinionPro-Regular" w:hAnsi="MinionPro-Regular" w:cs="MinionPro-Regular"/>
          <w:color w:val="000000"/>
          <w:sz w:val="20"/>
          <w:szCs w:val="20"/>
        </w:rPr>
      </w:pPr>
    </w:p>
    <w:p w14:paraId="0836A93B" w14:textId="068B483C" w:rsidR="00F80F74" w:rsidRDefault="00517EBE" w:rsidP="00517EBE">
      <w:pPr>
        <w:pStyle w:val="Kop2"/>
      </w:pPr>
      <w:r>
        <w:t xml:space="preserve">Hoofdstuk </w:t>
      </w:r>
      <w:r w:rsidR="00F80F74">
        <w:t>12</w:t>
      </w:r>
    </w:p>
    <w:p w14:paraId="34070018" w14:textId="77777777" w:rsidR="004142A6"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p</w:t>
      </w:r>
      <w:r w:rsidR="004142A6" w:rsidRPr="004142A6">
        <w:rPr>
          <w:rFonts w:ascii="MinionPro-Regular" w:hAnsi="MinionPro-Regular" w:cs="MinionPro-Regular"/>
          <w:color w:val="000000"/>
          <w:sz w:val="20"/>
          <w:szCs w:val="20"/>
        </w:rPr>
        <w:t>erformance management</w:t>
      </w:r>
      <w:r w:rsidR="004142A6">
        <w:rPr>
          <w:rFonts w:ascii="MinionPro-Regular" w:hAnsi="MinionPro-Regular" w:cs="MinionPro-Regular"/>
          <w:color w:val="000000"/>
          <w:sz w:val="20"/>
          <w:szCs w:val="20"/>
        </w:rPr>
        <w:tab/>
      </w:r>
      <w:r w:rsidR="004142A6" w:rsidRPr="004142A6">
        <w:rPr>
          <w:rFonts w:ascii="MinionPro-Regular" w:hAnsi="MinionPro-Regular" w:cs="MinionPro-Regular"/>
          <w:color w:val="000000"/>
          <w:sz w:val="20"/>
          <w:szCs w:val="20"/>
        </w:rPr>
        <w:t>methode om op systematische wijze de prestatie</w:t>
      </w:r>
      <w:r w:rsidR="004142A6">
        <w:rPr>
          <w:rFonts w:ascii="MinionPro-Regular" w:hAnsi="MinionPro-Regular" w:cs="MinionPro-Regular"/>
          <w:color w:val="000000"/>
          <w:sz w:val="20"/>
          <w:szCs w:val="20"/>
        </w:rPr>
        <w:t xml:space="preserve"> </w:t>
      </w:r>
      <w:r w:rsidR="004142A6" w:rsidRPr="004142A6">
        <w:rPr>
          <w:rFonts w:ascii="MinionPro-Regular" w:hAnsi="MinionPro-Regular" w:cs="MinionPro-Regular"/>
          <w:color w:val="000000"/>
          <w:sz w:val="20"/>
          <w:szCs w:val="20"/>
        </w:rPr>
        <w:t xml:space="preserve">van de medewerkers te bepalen, te verbeteren, te beoordelen en te belonen </w:t>
      </w:r>
    </w:p>
    <w:p w14:paraId="0B9B7363"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p</w:t>
      </w:r>
      <w:r w:rsidR="00996E8D" w:rsidRPr="00996E8D">
        <w:rPr>
          <w:rFonts w:ascii="MinionPro-Regular" w:hAnsi="MinionPro-Regular" w:cs="MinionPro-Regular"/>
          <w:color w:val="000000"/>
          <w:sz w:val="20"/>
          <w:szCs w:val="20"/>
        </w:rPr>
        <w:t>ersoonlijk ontwikkelingsplan</w:t>
      </w:r>
      <w:r w:rsidR="004142A6">
        <w:rPr>
          <w:rFonts w:ascii="MinionPro-Regular" w:hAnsi="MinionPro-Regular" w:cs="MinionPro-Regular"/>
          <w:color w:val="000000"/>
          <w:sz w:val="20"/>
          <w:szCs w:val="20"/>
        </w:rPr>
        <w:t xml:space="preserve"> (POP)</w:t>
      </w:r>
      <w:r w:rsidR="00996E8D" w:rsidRPr="00996E8D">
        <w:rPr>
          <w:rFonts w:ascii="MinionPro-Regular" w:hAnsi="MinionPro-Regular" w:cs="MinionPro-Regular"/>
          <w:color w:val="000000"/>
          <w:sz w:val="20"/>
          <w:szCs w:val="20"/>
        </w:rPr>
        <w:t xml:space="preserve"> </w:t>
      </w:r>
      <w:r w:rsidR="00996E8D" w:rsidRPr="00996E8D">
        <w:rPr>
          <w:rFonts w:ascii="MinionPro-Regular" w:hAnsi="MinionPro-Regular" w:cs="MinionPro-Regular"/>
          <w:color w:val="000000"/>
          <w:sz w:val="20"/>
          <w:szCs w:val="20"/>
        </w:rPr>
        <w:tab/>
      </w:r>
      <w:r w:rsidR="004142A6">
        <w:rPr>
          <w:rFonts w:ascii="MinionPro-Regular" w:hAnsi="MinionPro-Regular" w:cs="MinionPro-Regular"/>
          <w:color w:val="000000"/>
          <w:sz w:val="20"/>
          <w:szCs w:val="20"/>
        </w:rPr>
        <w:t>plan dat medewerker en leidinggevende opzetten voor</w:t>
      </w:r>
      <w:r w:rsidR="004142A6" w:rsidRPr="004142A6">
        <w:rPr>
          <w:rFonts w:ascii="MinionPro-Regular" w:hAnsi="MinionPro-Regular" w:cs="MinionPro-Regular"/>
          <w:color w:val="000000"/>
          <w:sz w:val="20"/>
          <w:szCs w:val="20"/>
        </w:rPr>
        <w:t xml:space="preserve"> duurzame inzetbaarheid</w:t>
      </w:r>
      <w:r w:rsidR="004142A6">
        <w:rPr>
          <w:rFonts w:ascii="MinionPro-Regular" w:hAnsi="MinionPro-Regular" w:cs="MinionPro-Regular"/>
          <w:color w:val="000000"/>
          <w:sz w:val="20"/>
          <w:szCs w:val="20"/>
        </w:rPr>
        <w:t xml:space="preserve"> </w:t>
      </w:r>
      <w:r w:rsidR="004142A6" w:rsidRPr="004142A6">
        <w:rPr>
          <w:rFonts w:ascii="MinionPro-Regular" w:hAnsi="MinionPro-Regular" w:cs="MinionPro-Regular"/>
          <w:color w:val="000000"/>
          <w:sz w:val="20"/>
          <w:szCs w:val="20"/>
        </w:rPr>
        <w:t>van de medewerker in de huidige</w:t>
      </w:r>
      <w:r w:rsidR="004142A6">
        <w:rPr>
          <w:rFonts w:ascii="MinionPro-Regular" w:hAnsi="MinionPro-Regular" w:cs="MinionPro-Regular"/>
          <w:color w:val="000000"/>
          <w:sz w:val="20"/>
          <w:szCs w:val="20"/>
        </w:rPr>
        <w:t xml:space="preserve"> </w:t>
      </w:r>
      <w:r w:rsidR="004142A6" w:rsidRPr="004142A6">
        <w:rPr>
          <w:rFonts w:ascii="MinionPro-Regular" w:hAnsi="MinionPro-Regular" w:cs="MinionPro-Regular"/>
          <w:color w:val="000000"/>
          <w:sz w:val="20"/>
          <w:szCs w:val="20"/>
        </w:rPr>
        <w:t xml:space="preserve">functie en de toekomstige </w:t>
      </w:r>
      <w:r w:rsidR="004142A6">
        <w:rPr>
          <w:rFonts w:ascii="MinionPro-Regular" w:hAnsi="MinionPro-Regular" w:cs="MinionPro-Regular"/>
          <w:color w:val="000000"/>
          <w:sz w:val="20"/>
          <w:szCs w:val="20"/>
        </w:rPr>
        <w:t xml:space="preserve"> l</w:t>
      </w:r>
      <w:r w:rsidR="004142A6" w:rsidRPr="004142A6">
        <w:rPr>
          <w:rFonts w:ascii="MinionPro-Regular" w:hAnsi="MinionPro-Regular" w:cs="MinionPro-Regular"/>
          <w:color w:val="000000"/>
          <w:sz w:val="20"/>
          <w:szCs w:val="20"/>
        </w:rPr>
        <w:t>oopbaanontwikkeling</w:t>
      </w:r>
    </w:p>
    <w:p w14:paraId="65A64832"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h</w:t>
      </w:r>
      <w:r w:rsidR="00996E8D" w:rsidRPr="00996E8D">
        <w:rPr>
          <w:rFonts w:ascii="MinionPro-Regular" w:hAnsi="MinionPro-Regular" w:cs="MinionPro-Regular"/>
          <w:color w:val="000000"/>
          <w:sz w:val="20"/>
          <w:szCs w:val="20"/>
        </w:rPr>
        <w:t xml:space="preserve">igh performance organisatie </w:t>
      </w:r>
      <w:r w:rsidR="00996E8D" w:rsidRPr="00996E8D">
        <w:rPr>
          <w:rFonts w:ascii="MinionPro-Regular" w:hAnsi="MinionPro-Regular" w:cs="MinionPro-Regular"/>
          <w:color w:val="000000"/>
          <w:sz w:val="20"/>
          <w:szCs w:val="20"/>
        </w:rPr>
        <w:tab/>
      </w:r>
      <w:r w:rsidR="004142A6" w:rsidRPr="004142A6">
        <w:rPr>
          <w:rFonts w:ascii="MinionPro-Regular" w:hAnsi="MinionPro-Regular" w:cs="MinionPro-Regular"/>
          <w:color w:val="000000"/>
          <w:sz w:val="20"/>
          <w:szCs w:val="20"/>
        </w:rPr>
        <w:t>organisatie die significant betere resultaten</w:t>
      </w:r>
      <w:r w:rsidR="004142A6">
        <w:rPr>
          <w:rFonts w:ascii="MinionPro-Regular" w:hAnsi="MinionPro-Regular" w:cs="MinionPro-Regular"/>
          <w:color w:val="000000"/>
          <w:sz w:val="20"/>
          <w:szCs w:val="20"/>
        </w:rPr>
        <w:t xml:space="preserve"> </w:t>
      </w:r>
      <w:r w:rsidR="004142A6" w:rsidRPr="004142A6">
        <w:rPr>
          <w:rFonts w:ascii="MinionPro-Regular" w:hAnsi="MinionPro-Regular" w:cs="MinionPro-Regular"/>
          <w:color w:val="000000"/>
          <w:sz w:val="20"/>
          <w:szCs w:val="20"/>
        </w:rPr>
        <w:t>behaalt dan vergelijkbare organisaties, over een periode van ten minste vijf jaar</w:t>
      </w:r>
    </w:p>
    <w:p w14:paraId="372C9EF3"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lastRenderedPageBreak/>
        <w:t>p</w:t>
      </w:r>
      <w:r w:rsidR="00996E8D" w:rsidRPr="00996E8D">
        <w:rPr>
          <w:rFonts w:ascii="MinionPro-Regular" w:hAnsi="MinionPro-Regular" w:cs="MinionPro-Regular"/>
          <w:color w:val="000000"/>
          <w:sz w:val="20"/>
          <w:szCs w:val="20"/>
        </w:rPr>
        <w:t xml:space="preserve">lanningsgesprek </w:t>
      </w:r>
      <w:r w:rsidR="00996E8D" w:rsidRPr="00996E8D">
        <w:rPr>
          <w:rFonts w:ascii="MinionPro-Regular" w:hAnsi="MinionPro-Regular" w:cs="MinionPro-Regular"/>
          <w:color w:val="000000"/>
          <w:sz w:val="20"/>
          <w:szCs w:val="20"/>
        </w:rPr>
        <w:tab/>
      </w:r>
      <w:r w:rsidR="00EF565B">
        <w:rPr>
          <w:rFonts w:ascii="MinionPro-Regular" w:hAnsi="MinionPro-Regular" w:cs="MinionPro-Regular"/>
          <w:color w:val="000000"/>
          <w:sz w:val="20"/>
          <w:szCs w:val="20"/>
        </w:rPr>
        <w:t xml:space="preserve">gesprek aan begin van kalenderjaar tussen </w:t>
      </w:r>
      <w:r w:rsidR="004142A6" w:rsidRPr="004142A6">
        <w:rPr>
          <w:rFonts w:ascii="MinionPro-Regular" w:hAnsi="MinionPro-Regular" w:cs="MinionPro-Regular"/>
          <w:color w:val="000000"/>
          <w:sz w:val="20"/>
          <w:szCs w:val="20"/>
        </w:rPr>
        <w:t xml:space="preserve">leidinggevende en medewerker </w:t>
      </w:r>
      <w:r w:rsidR="00EF565B">
        <w:rPr>
          <w:rFonts w:ascii="MinionPro-Regular" w:hAnsi="MinionPro-Regular" w:cs="MinionPro-Regular"/>
          <w:color w:val="000000"/>
          <w:sz w:val="20"/>
          <w:szCs w:val="20"/>
        </w:rPr>
        <w:t xml:space="preserve">waarin zij </w:t>
      </w:r>
      <w:r w:rsidR="004142A6" w:rsidRPr="004142A6">
        <w:rPr>
          <w:rFonts w:ascii="MinionPro-Regular" w:hAnsi="MinionPro-Regular" w:cs="MinionPro-Regular"/>
          <w:color w:val="000000"/>
          <w:sz w:val="20"/>
          <w:szCs w:val="20"/>
        </w:rPr>
        <w:t xml:space="preserve">samen doelstellingen </w:t>
      </w:r>
      <w:r w:rsidR="00EF565B" w:rsidRPr="004142A6">
        <w:rPr>
          <w:rFonts w:ascii="MinionPro-Regular" w:hAnsi="MinionPro-Regular" w:cs="MinionPro-Regular"/>
          <w:color w:val="000000"/>
          <w:sz w:val="20"/>
          <w:szCs w:val="20"/>
        </w:rPr>
        <w:t xml:space="preserve">formuleren </w:t>
      </w:r>
      <w:r w:rsidR="00EF565B">
        <w:rPr>
          <w:rFonts w:ascii="MinionPro-Regular" w:hAnsi="MinionPro-Regular" w:cs="MinionPro-Regular"/>
          <w:color w:val="000000"/>
          <w:sz w:val="20"/>
          <w:szCs w:val="20"/>
        </w:rPr>
        <w:t xml:space="preserve">voor </w:t>
      </w:r>
      <w:r w:rsidR="004142A6" w:rsidRPr="004142A6">
        <w:rPr>
          <w:rFonts w:ascii="MinionPro-Regular" w:hAnsi="MinionPro-Regular" w:cs="MinionPro-Regular"/>
          <w:color w:val="000000"/>
          <w:sz w:val="20"/>
          <w:szCs w:val="20"/>
        </w:rPr>
        <w:t>de te</w:t>
      </w:r>
      <w:r w:rsidR="00EF565B">
        <w:rPr>
          <w:rFonts w:ascii="MinionPro-Regular" w:hAnsi="MinionPro-Regular" w:cs="MinionPro-Regular"/>
          <w:color w:val="000000"/>
          <w:sz w:val="20"/>
          <w:szCs w:val="20"/>
        </w:rPr>
        <w:t xml:space="preserve"> </w:t>
      </w:r>
      <w:r w:rsidR="004142A6" w:rsidRPr="004142A6">
        <w:rPr>
          <w:rFonts w:ascii="MinionPro-Regular" w:hAnsi="MinionPro-Regular" w:cs="MinionPro-Regular"/>
          <w:color w:val="000000"/>
          <w:sz w:val="20"/>
          <w:szCs w:val="20"/>
        </w:rPr>
        <w:t>bereiken resultaten en competenties</w:t>
      </w:r>
    </w:p>
    <w:p w14:paraId="45DAA2A0"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b</w:t>
      </w:r>
      <w:r w:rsidR="00996E8D" w:rsidRPr="00996E8D">
        <w:rPr>
          <w:rFonts w:ascii="MinionPro-Regular" w:hAnsi="MinionPro-Regular" w:cs="MinionPro-Regular"/>
          <w:color w:val="000000"/>
          <w:sz w:val="20"/>
          <w:szCs w:val="20"/>
        </w:rPr>
        <w:t xml:space="preserve">eoordelingsgesprek </w:t>
      </w:r>
      <w:r w:rsidR="00996E8D" w:rsidRPr="00996E8D">
        <w:rPr>
          <w:rFonts w:ascii="MinionPro-Regular" w:hAnsi="MinionPro-Regular" w:cs="MinionPro-Regular"/>
          <w:color w:val="000000"/>
          <w:sz w:val="20"/>
          <w:szCs w:val="20"/>
        </w:rPr>
        <w:tab/>
      </w:r>
      <w:r w:rsidR="00EF565B">
        <w:rPr>
          <w:rFonts w:ascii="MinionPro-Regular" w:hAnsi="MinionPro-Regular" w:cs="MinionPro-Regular"/>
          <w:color w:val="000000"/>
          <w:sz w:val="20"/>
          <w:szCs w:val="20"/>
        </w:rPr>
        <w:t xml:space="preserve">gesprek </w:t>
      </w:r>
      <w:r w:rsidR="00EF565B" w:rsidRPr="00EF565B">
        <w:rPr>
          <w:rFonts w:ascii="MinionPro-Regular" w:hAnsi="MinionPro-Regular" w:cs="MinionPro-Regular"/>
          <w:color w:val="000000"/>
          <w:sz w:val="20"/>
          <w:szCs w:val="20"/>
        </w:rPr>
        <w:t>van de leidinggevende met de medewerker</w:t>
      </w:r>
      <w:r w:rsidR="00EF565B">
        <w:rPr>
          <w:rFonts w:ascii="MinionPro-Regular" w:hAnsi="MinionPro-Regular" w:cs="MinionPro-Regular"/>
          <w:color w:val="000000"/>
          <w:sz w:val="20"/>
          <w:szCs w:val="20"/>
        </w:rPr>
        <w:t xml:space="preserve"> </w:t>
      </w:r>
      <w:r w:rsidR="00EF565B" w:rsidRPr="00EF565B">
        <w:rPr>
          <w:rFonts w:ascii="MinionPro-Regular" w:hAnsi="MinionPro-Regular" w:cs="MinionPro-Regular"/>
          <w:color w:val="000000"/>
          <w:sz w:val="20"/>
          <w:szCs w:val="20"/>
        </w:rPr>
        <w:t>over het functioneren van de medewerker in het afgelopen jaar</w:t>
      </w:r>
      <w:r w:rsidR="000F246C">
        <w:rPr>
          <w:rFonts w:ascii="MinionPro-Regular" w:hAnsi="MinionPro-Regular" w:cs="MinionPro-Regular"/>
          <w:color w:val="000000"/>
          <w:sz w:val="20"/>
          <w:szCs w:val="20"/>
        </w:rPr>
        <w:t>, waarin afspraken over het komende jaar worden gemaakt en eventuele consequenties voor salaris en andere arbeidsvoorwaarden worden besproken</w:t>
      </w:r>
    </w:p>
    <w:p w14:paraId="6F9D9F80"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f</w:t>
      </w:r>
      <w:r w:rsidR="00996E8D" w:rsidRPr="00996E8D">
        <w:rPr>
          <w:rFonts w:ascii="MinionPro-Regular" w:hAnsi="MinionPro-Regular" w:cs="MinionPro-Regular"/>
          <w:color w:val="000000"/>
          <w:sz w:val="20"/>
          <w:szCs w:val="20"/>
        </w:rPr>
        <w:t xml:space="preserve">unctioneringsgesprek </w:t>
      </w:r>
      <w:r w:rsidR="00996E8D" w:rsidRPr="00996E8D">
        <w:rPr>
          <w:rFonts w:ascii="MinionPro-Regular" w:hAnsi="MinionPro-Regular" w:cs="MinionPro-Regular"/>
          <w:color w:val="000000"/>
          <w:sz w:val="20"/>
          <w:szCs w:val="20"/>
        </w:rPr>
        <w:tab/>
      </w:r>
      <w:r w:rsidR="00EF565B">
        <w:rPr>
          <w:rFonts w:ascii="MinionPro-Regular" w:hAnsi="MinionPro-Regular" w:cs="MinionPro-Regular"/>
          <w:color w:val="000000"/>
          <w:sz w:val="20"/>
          <w:szCs w:val="20"/>
        </w:rPr>
        <w:t xml:space="preserve">gesprek </w:t>
      </w:r>
      <w:r w:rsidR="00EF565B" w:rsidRPr="00EF565B">
        <w:rPr>
          <w:rFonts w:ascii="MinionPro-Regular" w:hAnsi="MinionPro-Regular" w:cs="MinionPro-Regular"/>
          <w:color w:val="000000"/>
          <w:sz w:val="20"/>
          <w:szCs w:val="20"/>
        </w:rPr>
        <w:t>tussen</w:t>
      </w:r>
      <w:r w:rsidR="00EF565B">
        <w:rPr>
          <w:rFonts w:ascii="MinionPro-Regular" w:hAnsi="MinionPro-Regular" w:cs="MinionPro-Regular"/>
          <w:color w:val="000000"/>
          <w:sz w:val="20"/>
          <w:szCs w:val="20"/>
        </w:rPr>
        <w:t xml:space="preserve"> </w:t>
      </w:r>
      <w:r w:rsidR="00EF565B" w:rsidRPr="00EF565B">
        <w:rPr>
          <w:rFonts w:ascii="MinionPro-Regular" w:hAnsi="MinionPro-Regular" w:cs="MinionPro-Regular"/>
          <w:color w:val="000000"/>
          <w:sz w:val="20"/>
          <w:szCs w:val="20"/>
        </w:rPr>
        <w:t>de leidinggevende en de medewerker</w:t>
      </w:r>
      <w:r w:rsidR="00EF565B">
        <w:rPr>
          <w:rFonts w:ascii="MinionPro-Regular" w:hAnsi="MinionPro-Regular" w:cs="MinionPro-Regular"/>
          <w:color w:val="000000"/>
          <w:sz w:val="20"/>
          <w:szCs w:val="20"/>
        </w:rPr>
        <w:t xml:space="preserve"> met als </w:t>
      </w:r>
      <w:r w:rsidR="00EF565B" w:rsidRPr="00EF565B">
        <w:rPr>
          <w:rFonts w:ascii="MinionPro-Regular" w:hAnsi="MinionPro-Regular" w:cs="MinionPro-Regular"/>
          <w:color w:val="000000"/>
          <w:sz w:val="20"/>
          <w:szCs w:val="20"/>
        </w:rPr>
        <w:t xml:space="preserve">belangrijkste </w:t>
      </w:r>
      <w:r w:rsidR="00EF565B">
        <w:rPr>
          <w:rFonts w:ascii="MinionPro-Regular" w:hAnsi="MinionPro-Regular" w:cs="MinionPro-Regular"/>
          <w:color w:val="000000"/>
          <w:sz w:val="20"/>
          <w:szCs w:val="20"/>
        </w:rPr>
        <w:t xml:space="preserve">doel </w:t>
      </w:r>
      <w:r w:rsidR="00EF565B" w:rsidRPr="00EF565B">
        <w:rPr>
          <w:rFonts w:ascii="MinionPro-Regular" w:hAnsi="MinionPro-Regular" w:cs="MinionPro-Regular"/>
          <w:color w:val="000000"/>
          <w:sz w:val="20"/>
          <w:szCs w:val="20"/>
        </w:rPr>
        <w:t xml:space="preserve">het verbeteren van het functioneren van de </w:t>
      </w:r>
      <w:r w:rsidR="00EF565B">
        <w:rPr>
          <w:rFonts w:ascii="MinionPro-Regular" w:hAnsi="MinionPro-Regular" w:cs="MinionPro-Regular"/>
          <w:color w:val="000000"/>
          <w:sz w:val="20"/>
          <w:szCs w:val="20"/>
        </w:rPr>
        <w:t xml:space="preserve"> m</w:t>
      </w:r>
      <w:r w:rsidR="00EF565B" w:rsidRPr="00EF565B">
        <w:rPr>
          <w:rFonts w:ascii="MinionPro-Regular" w:hAnsi="MinionPro-Regular" w:cs="MinionPro-Regular"/>
          <w:color w:val="000000"/>
          <w:sz w:val="20"/>
          <w:szCs w:val="20"/>
        </w:rPr>
        <w:t>edewerker</w:t>
      </w:r>
    </w:p>
    <w:p w14:paraId="0CFCE75E" w14:textId="77777777" w:rsidR="00996E8D" w:rsidRPr="00996E8D" w:rsidRDefault="00996E8D"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360°-feedback </w:t>
      </w:r>
      <w:r w:rsidRPr="00996E8D">
        <w:rPr>
          <w:rFonts w:ascii="MinionPro-Regular" w:hAnsi="MinionPro-Regular" w:cs="MinionPro-Regular"/>
          <w:color w:val="000000"/>
          <w:sz w:val="20"/>
          <w:szCs w:val="20"/>
        </w:rPr>
        <w:tab/>
      </w:r>
      <w:r w:rsidR="000F246C" w:rsidRPr="00E6162A">
        <w:rPr>
          <w:rFonts w:ascii="MinionPro-Regular" w:hAnsi="MinionPro-Regular" w:cs="MinionPro-Regular"/>
          <w:color w:val="000000"/>
          <w:sz w:val="20"/>
          <w:szCs w:val="20"/>
        </w:rPr>
        <w:t>beoordelingsmethode voor medewerker waarbij leidinggevenden, collega’s en (interne) klanten feedback geven op het presteren van de werknemer</w:t>
      </w:r>
    </w:p>
    <w:p w14:paraId="5D44A9FC" w14:textId="77777777" w:rsidR="00F80F74" w:rsidRDefault="00F80F74" w:rsidP="00517EBE">
      <w:pPr>
        <w:autoSpaceDE w:val="0"/>
        <w:autoSpaceDN w:val="0"/>
        <w:adjustRightInd w:val="0"/>
        <w:spacing w:after="0"/>
        <w:ind w:left="3828" w:hanging="3828"/>
        <w:rPr>
          <w:rFonts w:ascii="MinionPro-Regular" w:hAnsi="MinionPro-Regular" w:cs="MinionPro-Regular"/>
          <w:color w:val="000000"/>
          <w:sz w:val="20"/>
          <w:szCs w:val="20"/>
        </w:rPr>
      </w:pPr>
    </w:p>
    <w:p w14:paraId="2E3A022A" w14:textId="5B04159E" w:rsidR="00F80F74" w:rsidRPr="00517EBE" w:rsidRDefault="00517EBE" w:rsidP="00517EBE">
      <w:pPr>
        <w:pStyle w:val="Kop2"/>
      </w:pPr>
      <w:r w:rsidRPr="00517EBE">
        <w:t xml:space="preserve">Hoofdstuk </w:t>
      </w:r>
      <w:r w:rsidR="00F80F74" w:rsidRPr="00517EBE">
        <w:t>13</w:t>
      </w:r>
    </w:p>
    <w:p w14:paraId="0271C207" w14:textId="77777777" w:rsidR="002455E6" w:rsidRDefault="002455E6" w:rsidP="00517EBE">
      <w:pPr>
        <w:autoSpaceDE w:val="0"/>
        <w:autoSpaceDN w:val="0"/>
        <w:adjustRightInd w:val="0"/>
        <w:spacing w:after="0"/>
        <w:ind w:left="3828" w:hanging="3828"/>
        <w:rPr>
          <w:rFonts w:ascii="MinionPro-Regular" w:hAnsi="MinionPro-Regular" w:cs="MinionPro-Regular"/>
          <w:color w:val="000000"/>
          <w:sz w:val="20"/>
          <w:szCs w:val="20"/>
        </w:rPr>
      </w:pPr>
      <w:r w:rsidRPr="002455E6">
        <w:rPr>
          <w:rFonts w:ascii="MinionPro-Regular" w:hAnsi="MinionPro-Regular" w:cs="MinionPro-Regular"/>
          <w:color w:val="000000"/>
          <w:sz w:val="20"/>
          <w:szCs w:val="20"/>
        </w:rPr>
        <w:t xml:space="preserve">werknemersparticipatie </w:t>
      </w:r>
      <w:r>
        <w:rPr>
          <w:rFonts w:ascii="MinionPro-Regular" w:hAnsi="MinionPro-Regular" w:cs="MinionPro-Regular"/>
          <w:color w:val="000000"/>
          <w:sz w:val="20"/>
          <w:szCs w:val="20"/>
        </w:rPr>
        <w:tab/>
      </w:r>
      <w:r w:rsidRPr="002455E6">
        <w:rPr>
          <w:rFonts w:ascii="MinionPro-Regular" w:hAnsi="MinionPro-Regular" w:cs="MinionPro-Regular"/>
          <w:color w:val="000000"/>
          <w:sz w:val="20"/>
          <w:szCs w:val="20"/>
        </w:rPr>
        <w:t>een regeling waarbij aan medewerkers de mogelijkheid</w:t>
      </w:r>
      <w:r>
        <w:rPr>
          <w:rFonts w:ascii="MinionPro-Regular" w:hAnsi="MinionPro-Regular" w:cs="MinionPro-Regular"/>
          <w:color w:val="000000"/>
          <w:sz w:val="20"/>
          <w:szCs w:val="20"/>
        </w:rPr>
        <w:t xml:space="preserve"> </w:t>
      </w:r>
      <w:r w:rsidRPr="002455E6">
        <w:rPr>
          <w:rFonts w:ascii="MinionPro-Regular" w:hAnsi="MinionPro-Regular" w:cs="MinionPro-Regular"/>
          <w:color w:val="000000"/>
          <w:sz w:val="20"/>
          <w:szCs w:val="20"/>
        </w:rPr>
        <w:t>wordt geboden deel te nemen in het kapitaal (vermogen) en de winst van de onderneming</w:t>
      </w:r>
    </w:p>
    <w:p w14:paraId="612D45EE" w14:textId="1284EE9D" w:rsidR="002455E6" w:rsidRDefault="002455E6" w:rsidP="00517EBE">
      <w:pPr>
        <w:autoSpaceDE w:val="0"/>
        <w:autoSpaceDN w:val="0"/>
        <w:adjustRightInd w:val="0"/>
        <w:spacing w:after="0"/>
        <w:ind w:left="3828" w:hanging="3828"/>
        <w:rPr>
          <w:rFonts w:ascii="MinionPro-Regular" w:hAnsi="MinionPro-Regular" w:cs="MinionPro-Regular"/>
          <w:color w:val="000000"/>
          <w:sz w:val="20"/>
          <w:szCs w:val="20"/>
        </w:rPr>
      </w:pPr>
      <w:r w:rsidRPr="002455E6">
        <w:rPr>
          <w:rFonts w:ascii="MinionPro-Regular" w:hAnsi="MinionPro-Regular" w:cs="MinionPro-Regular"/>
          <w:color w:val="000000"/>
          <w:sz w:val="20"/>
          <w:szCs w:val="20"/>
        </w:rPr>
        <w:t>quartaire arbeidsvoorwaarden</w:t>
      </w:r>
      <w:r>
        <w:rPr>
          <w:rFonts w:ascii="MinionPro-Regular" w:hAnsi="MinionPro-Regular" w:cs="MinionPro-Regular"/>
          <w:color w:val="000000"/>
          <w:sz w:val="20"/>
          <w:szCs w:val="20"/>
        </w:rPr>
        <w:tab/>
        <w:t xml:space="preserve">niet op geld waardeerbare arbeidsvoorwaarden zoals </w:t>
      </w:r>
      <w:r w:rsidRPr="002455E6">
        <w:rPr>
          <w:rFonts w:ascii="MinionPro-Regular" w:hAnsi="MinionPro-Regular" w:cs="MinionPro-Regular"/>
          <w:color w:val="000000"/>
          <w:sz w:val="20"/>
          <w:szCs w:val="20"/>
        </w:rPr>
        <w:t>goede werksfeer, gevoel zinvol te werken</w:t>
      </w:r>
    </w:p>
    <w:p w14:paraId="20E0AEEE" w14:textId="77777777" w:rsidR="00D23A64" w:rsidRPr="00E6162A" w:rsidRDefault="00E6162A"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b</w:t>
      </w:r>
      <w:r w:rsidR="00996E8D" w:rsidRPr="00996E8D">
        <w:rPr>
          <w:rFonts w:ascii="MinionPro-Regular" w:hAnsi="MinionPro-Regular" w:cs="MinionPro-Regular"/>
          <w:color w:val="000000"/>
          <w:sz w:val="20"/>
          <w:szCs w:val="20"/>
        </w:rPr>
        <w:t xml:space="preserve">illijkheidstheorie </w:t>
      </w:r>
      <w:r w:rsidR="00996E8D" w:rsidRPr="00996E8D">
        <w:rPr>
          <w:rFonts w:ascii="MinionPro-Regular" w:hAnsi="MinionPro-Regular" w:cs="MinionPro-Regular"/>
          <w:color w:val="000000"/>
          <w:sz w:val="20"/>
          <w:szCs w:val="20"/>
        </w:rPr>
        <w:tab/>
      </w:r>
      <w:r w:rsidR="00D23A64">
        <w:rPr>
          <w:rFonts w:ascii="MinionPro-Regular" w:hAnsi="MinionPro-Regular" w:cs="MinionPro-Regular"/>
          <w:color w:val="000000"/>
          <w:sz w:val="20"/>
          <w:szCs w:val="20"/>
        </w:rPr>
        <w:t xml:space="preserve">beloningstheorie waarbij </w:t>
      </w:r>
      <w:r w:rsidR="00D23A64" w:rsidRPr="00E6162A">
        <w:rPr>
          <w:rFonts w:ascii="MinionPro-Regular" w:hAnsi="MinionPro-Regular" w:cs="MinionPro-Regular"/>
          <w:color w:val="000000"/>
          <w:sz w:val="20"/>
          <w:szCs w:val="20"/>
        </w:rPr>
        <w:t xml:space="preserve">een medewerker de billijkheid van de output beoordeelt door zijn output/input-verhouding te vergelijken met de output/input-verhouding van een ander, de zogeheten vergelijkingspersoon </w:t>
      </w:r>
    </w:p>
    <w:p w14:paraId="66A3A76A" w14:textId="77777777" w:rsidR="00996E8D" w:rsidRPr="00996E8D" w:rsidRDefault="00E6162A"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d</w:t>
      </w:r>
      <w:r w:rsidR="00996E8D" w:rsidRPr="00996E8D">
        <w:rPr>
          <w:rFonts w:ascii="MinionPro-Regular" w:hAnsi="MinionPro-Regular" w:cs="MinionPro-Regular"/>
          <w:color w:val="000000"/>
          <w:sz w:val="20"/>
          <w:szCs w:val="20"/>
        </w:rPr>
        <w:t xml:space="preserve">rijfverentheorie </w:t>
      </w:r>
      <w:r w:rsidR="00996E8D" w:rsidRPr="00996E8D">
        <w:rPr>
          <w:rFonts w:ascii="MinionPro-Regular" w:hAnsi="MinionPro-Regular" w:cs="MinionPro-Regular"/>
          <w:color w:val="000000"/>
          <w:sz w:val="20"/>
          <w:szCs w:val="20"/>
        </w:rPr>
        <w:tab/>
      </w:r>
      <w:r w:rsidR="002455E6">
        <w:rPr>
          <w:rFonts w:ascii="MinionPro-Regular" w:hAnsi="MinionPro-Regular" w:cs="MinionPro-Regular"/>
          <w:color w:val="000000"/>
          <w:sz w:val="20"/>
          <w:szCs w:val="20"/>
        </w:rPr>
        <w:t xml:space="preserve">beloningstheorie die ervan uitgaat dat </w:t>
      </w:r>
      <w:r w:rsidR="002455E6" w:rsidRPr="002455E6">
        <w:rPr>
          <w:rFonts w:ascii="MinionPro-Regular" w:hAnsi="MinionPro-Regular" w:cs="MinionPro-Regular"/>
          <w:color w:val="000000"/>
          <w:sz w:val="20"/>
          <w:szCs w:val="20"/>
        </w:rPr>
        <w:t>mensen proberen om plezier te maximaliseren</w:t>
      </w:r>
      <w:r w:rsidR="002455E6">
        <w:rPr>
          <w:rFonts w:ascii="MinionPro-Regular" w:hAnsi="MinionPro-Regular" w:cs="MinionPro-Regular"/>
          <w:color w:val="000000"/>
          <w:sz w:val="20"/>
          <w:szCs w:val="20"/>
        </w:rPr>
        <w:t xml:space="preserve"> </w:t>
      </w:r>
      <w:r w:rsidR="002455E6" w:rsidRPr="002455E6">
        <w:rPr>
          <w:rFonts w:ascii="MinionPro-Regular" w:hAnsi="MinionPro-Regular" w:cs="MinionPro-Regular"/>
          <w:color w:val="000000"/>
          <w:sz w:val="20"/>
          <w:szCs w:val="20"/>
        </w:rPr>
        <w:t>en pijn te minimaliseren</w:t>
      </w:r>
    </w:p>
    <w:p w14:paraId="2F5A8E3C"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v</w:t>
      </w:r>
      <w:r w:rsidR="00996E8D" w:rsidRPr="00996E8D">
        <w:rPr>
          <w:rFonts w:ascii="MinionPro-Regular" w:hAnsi="MinionPro-Regular" w:cs="MinionPro-Regular"/>
          <w:color w:val="000000"/>
          <w:sz w:val="20"/>
          <w:szCs w:val="20"/>
        </w:rPr>
        <w:t xml:space="preserve">erwachtingstheorie </w:t>
      </w:r>
      <w:r w:rsidR="00996E8D" w:rsidRPr="00996E8D">
        <w:rPr>
          <w:rFonts w:ascii="MinionPro-Regular" w:hAnsi="MinionPro-Regular" w:cs="MinionPro-Regular"/>
          <w:color w:val="000000"/>
          <w:sz w:val="20"/>
          <w:szCs w:val="20"/>
        </w:rPr>
        <w:tab/>
      </w:r>
      <w:r w:rsidR="002A5692">
        <w:rPr>
          <w:rFonts w:ascii="MinionPro-Regular" w:hAnsi="MinionPro-Regular" w:cs="MinionPro-Regular"/>
          <w:color w:val="000000"/>
          <w:sz w:val="20"/>
          <w:szCs w:val="20"/>
        </w:rPr>
        <w:t>beloningstheorie die ervan uitgaat dat</w:t>
      </w:r>
      <w:r w:rsidR="00EB4C14">
        <w:rPr>
          <w:rFonts w:ascii="MinionPro-Regular" w:hAnsi="MinionPro-Regular" w:cs="MinionPro-Regular"/>
          <w:color w:val="000000"/>
          <w:sz w:val="20"/>
          <w:szCs w:val="20"/>
        </w:rPr>
        <w:t xml:space="preserve"> </w:t>
      </w:r>
      <w:r w:rsidR="00EB4C14" w:rsidRPr="00EB4C14">
        <w:rPr>
          <w:rFonts w:ascii="MinionPro-Regular" w:hAnsi="MinionPro-Regular" w:cs="MinionPro-Regular"/>
          <w:color w:val="000000"/>
          <w:sz w:val="20"/>
          <w:szCs w:val="20"/>
        </w:rPr>
        <w:t>gedrag van personen een bewuste keuze is uit gedragsalternatieven die worden vergeleken, en gericht op wenselijke uitkomsten</w:t>
      </w:r>
    </w:p>
    <w:p w14:paraId="400F6FE2"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f</w:t>
      </w:r>
      <w:r w:rsidR="00996E8D" w:rsidRPr="00996E8D">
        <w:rPr>
          <w:rFonts w:ascii="MinionPro-Regular" w:hAnsi="MinionPro-Regular" w:cs="MinionPro-Regular"/>
          <w:color w:val="000000"/>
          <w:sz w:val="20"/>
          <w:szCs w:val="20"/>
        </w:rPr>
        <w:t xml:space="preserve">unctiebeloning </w:t>
      </w:r>
      <w:r w:rsidR="00996E8D" w:rsidRPr="00996E8D">
        <w:rPr>
          <w:rFonts w:ascii="MinionPro-Regular" w:hAnsi="MinionPro-Regular" w:cs="MinionPro-Regular"/>
          <w:color w:val="000000"/>
          <w:sz w:val="20"/>
          <w:szCs w:val="20"/>
        </w:rPr>
        <w:tab/>
      </w:r>
      <w:r w:rsidR="00EB4C14">
        <w:rPr>
          <w:rFonts w:ascii="MinionPro-Regular" w:hAnsi="MinionPro-Regular" w:cs="MinionPro-Regular"/>
          <w:color w:val="000000"/>
          <w:sz w:val="20"/>
          <w:szCs w:val="20"/>
        </w:rPr>
        <w:t xml:space="preserve">beloningssysteem dat </w:t>
      </w:r>
      <w:r w:rsidR="00EB4C14" w:rsidRPr="00EB4C14">
        <w:rPr>
          <w:rFonts w:ascii="MinionPro-Regular" w:hAnsi="MinionPro-Regular" w:cs="MinionPro-Regular"/>
          <w:color w:val="000000"/>
          <w:sz w:val="20"/>
          <w:szCs w:val="20"/>
        </w:rPr>
        <w:t xml:space="preserve">betrekking </w:t>
      </w:r>
      <w:r w:rsidR="00EB4C14">
        <w:rPr>
          <w:rFonts w:ascii="MinionPro-Regular" w:hAnsi="MinionPro-Regular" w:cs="MinionPro-Regular"/>
          <w:color w:val="000000"/>
          <w:sz w:val="20"/>
          <w:szCs w:val="20"/>
        </w:rPr>
        <w:t xml:space="preserve">heeft </w:t>
      </w:r>
      <w:r w:rsidR="00EB4C14" w:rsidRPr="00EB4C14">
        <w:rPr>
          <w:rFonts w:ascii="MinionPro-Regular" w:hAnsi="MinionPro-Regular" w:cs="MinionPro-Regular"/>
          <w:color w:val="000000"/>
          <w:sz w:val="20"/>
          <w:szCs w:val="20"/>
        </w:rPr>
        <w:t>op de zwaarte van de functie</w:t>
      </w:r>
      <w:r w:rsidR="00EB4C14">
        <w:rPr>
          <w:rFonts w:ascii="MinionPro-Regular" w:hAnsi="MinionPro-Regular" w:cs="MinionPro-Regular"/>
          <w:color w:val="000000"/>
          <w:sz w:val="20"/>
          <w:szCs w:val="20"/>
        </w:rPr>
        <w:t xml:space="preserve">, waarbij </w:t>
      </w:r>
      <w:r w:rsidR="00EB4C14" w:rsidRPr="00EB4C14">
        <w:rPr>
          <w:rFonts w:ascii="MinionPro-Regular" w:hAnsi="MinionPro-Regular" w:cs="MinionPro-Regular"/>
          <w:color w:val="000000"/>
          <w:sz w:val="20"/>
          <w:szCs w:val="20"/>
        </w:rPr>
        <w:t>de zwaarte van de functie en daarmee</w:t>
      </w:r>
      <w:r w:rsidR="00EB4C14">
        <w:rPr>
          <w:rFonts w:ascii="MinionPro-Regular" w:hAnsi="MinionPro-Regular" w:cs="MinionPro-Regular"/>
          <w:color w:val="000000"/>
          <w:sz w:val="20"/>
          <w:szCs w:val="20"/>
        </w:rPr>
        <w:t xml:space="preserve"> </w:t>
      </w:r>
      <w:r w:rsidR="00EB4C14" w:rsidRPr="00EB4C14">
        <w:rPr>
          <w:rFonts w:ascii="MinionPro-Regular" w:hAnsi="MinionPro-Regular" w:cs="MinionPro-Regular"/>
          <w:color w:val="000000"/>
          <w:sz w:val="20"/>
          <w:szCs w:val="20"/>
        </w:rPr>
        <w:t xml:space="preserve">ook de hoogte van de beloning (mede) </w:t>
      </w:r>
      <w:r w:rsidR="00EB4C14">
        <w:rPr>
          <w:rFonts w:ascii="MinionPro-Regular" w:hAnsi="MinionPro-Regular" w:cs="MinionPro-Regular"/>
          <w:color w:val="000000"/>
          <w:sz w:val="20"/>
          <w:szCs w:val="20"/>
        </w:rPr>
        <w:t xml:space="preserve">wordt </w:t>
      </w:r>
      <w:r w:rsidR="00EB4C14" w:rsidRPr="00EB4C14">
        <w:rPr>
          <w:rFonts w:ascii="MinionPro-Regular" w:hAnsi="MinionPro-Regular" w:cs="MinionPro-Regular"/>
          <w:color w:val="000000"/>
          <w:sz w:val="20"/>
          <w:szCs w:val="20"/>
        </w:rPr>
        <w:t>bepaald door toepassing van functiewaardering</w:t>
      </w:r>
    </w:p>
    <w:p w14:paraId="2B441402"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functiewaardering </w:t>
      </w:r>
      <w:r w:rsidRPr="00996E8D">
        <w:rPr>
          <w:rFonts w:ascii="MinionPro-Regular" w:hAnsi="MinionPro-Regular" w:cs="MinionPro-Regular"/>
          <w:color w:val="000000"/>
          <w:sz w:val="20"/>
          <w:szCs w:val="20"/>
        </w:rPr>
        <w:tab/>
      </w:r>
      <w:r w:rsidRPr="00EB4C14">
        <w:rPr>
          <w:rFonts w:ascii="MinionPro-Regular" w:hAnsi="MinionPro-Regular" w:cs="MinionPro-Regular"/>
          <w:color w:val="000000"/>
          <w:sz w:val="20"/>
          <w:szCs w:val="20"/>
        </w:rPr>
        <w:t>via een rangordening en op systematische wijze de</w:t>
      </w:r>
      <w:r>
        <w:rPr>
          <w:rFonts w:ascii="MinionPro-Regular" w:hAnsi="MinionPro-Regular" w:cs="MinionPro-Regular"/>
          <w:color w:val="000000"/>
          <w:sz w:val="20"/>
          <w:szCs w:val="20"/>
        </w:rPr>
        <w:t xml:space="preserve"> </w:t>
      </w:r>
      <w:r w:rsidRPr="00EB4C14">
        <w:rPr>
          <w:rFonts w:ascii="MinionPro-Regular" w:hAnsi="MinionPro-Regular" w:cs="MinionPro-Regular"/>
          <w:color w:val="000000"/>
          <w:sz w:val="20"/>
          <w:szCs w:val="20"/>
        </w:rPr>
        <w:t>relatieve zwaarte van functies bepalen</w:t>
      </w:r>
    </w:p>
    <w:p w14:paraId="6DC06192"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prestatiebeloning </w:t>
      </w:r>
      <w:r w:rsidRPr="00996E8D">
        <w:rPr>
          <w:rFonts w:ascii="MinionPro-Regular" w:hAnsi="MinionPro-Regular" w:cs="MinionPro-Regular"/>
          <w:color w:val="000000"/>
          <w:sz w:val="20"/>
          <w:szCs w:val="20"/>
        </w:rPr>
        <w:tab/>
      </w:r>
      <w:r>
        <w:rPr>
          <w:rFonts w:ascii="MinionPro-Regular" w:hAnsi="MinionPro-Regular" w:cs="MinionPro-Regular"/>
          <w:color w:val="000000"/>
          <w:sz w:val="20"/>
          <w:szCs w:val="20"/>
        </w:rPr>
        <w:t xml:space="preserve">beloningssysteem waarbij </w:t>
      </w:r>
      <w:r w:rsidRPr="00EB4C14">
        <w:rPr>
          <w:rFonts w:ascii="MinionPro-Regular" w:hAnsi="MinionPro-Regular" w:cs="MinionPro-Regular"/>
          <w:color w:val="000000"/>
          <w:sz w:val="20"/>
          <w:szCs w:val="20"/>
        </w:rPr>
        <w:t>ervan wordt uitgegaan dat de medewerker door zijn inzet zijn</w:t>
      </w:r>
      <w:r>
        <w:rPr>
          <w:rFonts w:ascii="MinionPro-Regular" w:hAnsi="MinionPro-Regular" w:cs="MinionPro-Regular"/>
          <w:color w:val="000000"/>
          <w:sz w:val="20"/>
          <w:szCs w:val="20"/>
        </w:rPr>
        <w:t xml:space="preserve"> </w:t>
      </w:r>
      <w:r w:rsidRPr="00EB4C14">
        <w:rPr>
          <w:rFonts w:ascii="MinionPro-Regular" w:hAnsi="MinionPro-Regular" w:cs="MinionPro-Regular"/>
          <w:color w:val="000000"/>
          <w:sz w:val="20"/>
          <w:szCs w:val="20"/>
        </w:rPr>
        <w:t>beloning kan beïnvloeden</w:t>
      </w:r>
    </w:p>
    <w:p w14:paraId="086C1DDF"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contractbeloning </w:t>
      </w:r>
      <w:r w:rsidR="00996E8D" w:rsidRPr="00996E8D">
        <w:rPr>
          <w:rFonts w:ascii="MinionPro-Regular" w:hAnsi="MinionPro-Regular" w:cs="MinionPro-Regular"/>
          <w:color w:val="000000"/>
          <w:sz w:val="20"/>
          <w:szCs w:val="20"/>
        </w:rPr>
        <w:tab/>
      </w:r>
      <w:r w:rsidR="008E2A6A" w:rsidRPr="008E2A6A">
        <w:rPr>
          <w:rFonts w:ascii="MinionPro-Regular" w:hAnsi="MinionPro-Regular" w:cs="MinionPro-Regular"/>
          <w:color w:val="000000"/>
          <w:sz w:val="20"/>
          <w:szCs w:val="20"/>
        </w:rPr>
        <w:t>wederzijdse</w:t>
      </w:r>
      <w:r w:rsidR="008E2A6A">
        <w:rPr>
          <w:rFonts w:ascii="MinionPro-Regular" w:hAnsi="MinionPro-Regular" w:cs="MinionPro-Regular"/>
          <w:color w:val="000000"/>
          <w:sz w:val="20"/>
          <w:szCs w:val="20"/>
        </w:rPr>
        <w:t xml:space="preserve"> </w:t>
      </w:r>
      <w:r w:rsidR="008E2A6A" w:rsidRPr="008E2A6A">
        <w:rPr>
          <w:rFonts w:ascii="MinionPro-Regular" w:hAnsi="MinionPro-Regular" w:cs="MinionPro-Regular"/>
          <w:color w:val="000000"/>
          <w:sz w:val="20"/>
          <w:szCs w:val="20"/>
        </w:rPr>
        <w:t>afspraak over een te behalen prestatieniveau en het daaraan gekoppelde beloningsniveau</w:t>
      </w:r>
      <w:r w:rsidR="008E2A6A">
        <w:rPr>
          <w:rFonts w:ascii="MinionPro-Regular" w:hAnsi="MinionPro-Regular" w:cs="MinionPro-Regular"/>
          <w:color w:val="000000"/>
          <w:sz w:val="20"/>
          <w:szCs w:val="20"/>
        </w:rPr>
        <w:t xml:space="preserve"> </w:t>
      </w:r>
      <w:r w:rsidR="008E2A6A" w:rsidRPr="008E2A6A">
        <w:rPr>
          <w:rFonts w:ascii="MinionPro-Regular" w:hAnsi="MinionPro-Regular" w:cs="MinionPro-Regular"/>
          <w:color w:val="000000"/>
          <w:sz w:val="20"/>
          <w:szCs w:val="20"/>
        </w:rPr>
        <w:t xml:space="preserve">gedurende een langere periode </w:t>
      </w:r>
      <w:r w:rsidR="008E2A6A">
        <w:rPr>
          <w:rFonts w:ascii="MinionPro-Regular" w:hAnsi="MinionPro-Regular" w:cs="MinionPro-Regular"/>
          <w:color w:val="000000"/>
          <w:sz w:val="20"/>
          <w:szCs w:val="20"/>
        </w:rPr>
        <w:t>(</w:t>
      </w:r>
      <w:r w:rsidR="008E2A6A" w:rsidRPr="008E2A6A">
        <w:rPr>
          <w:rFonts w:ascii="MinionPro-Regular" w:hAnsi="MinionPro-Regular" w:cs="MinionPro-Regular"/>
          <w:color w:val="000000"/>
          <w:sz w:val="20"/>
          <w:szCs w:val="20"/>
        </w:rPr>
        <w:t>ook</w:t>
      </w:r>
      <w:r w:rsidR="008E2A6A">
        <w:rPr>
          <w:rFonts w:ascii="MinionPro-Regular" w:hAnsi="MinionPro-Regular" w:cs="MinionPro-Regular"/>
          <w:color w:val="000000"/>
          <w:sz w:val="20"/>
          <w:szCs w:val="20"/>
        </w:rPr>
        <w:t>:</w:t>
      </w:r>
      <w:r w:rsidR="008E2A6A" w:rsidRPr="008E2A6A">
        <w:rPr>
          <w:rFonts w:ascii="MinionPro-Regular" w:hAnsi="MinionPro-Regular" w:cs="MinionPro-Regular"/>
          <w:color w:val="000000"/>
          <w:sz w:val="20"/>
          <w:szCs w:val="20"/>
        </w:rPr>
        <w:t xml:space="preserve"> </w:t>
      </w:r>
      <w:proofErr w:type="spellStart"/>
      <w:r w:rsidR="008E2A6A" w:rsidRPr="008E2A6A">
        <w:rPr>
          <w:rFonts w:ascii="MinionPro-Regular" w:hAnsi="MinionPro-Regular" w:cs="MinionPro-Regular"/>
          <w:color w:val="000000"/>
          <w:sz w:val="20"/>
          <w:szCs w:val="20"/>
        </w:rPr>
        <w:t>fixed</w:t>
      </w:r>
      <w:proofErr w:type="spellEnd"/>
      <w:r w:rsidR="008E2A6A" w:rsidRPr="008E2A6A">
        <w:rPr>
          <w:rFonts w:ascii="MinionPro-Regular" w:hAnsi="MinionPro-Regular" w:cs="MinionPro-Regular"/>
          <w:color w:val="000000"/>
          <w:sz w:val="20"/>
          <w:szCs w:val="20"/>
        </w:rPr>
        <w:t>-</w:t>
      </w:r>
      <w:proofErr w:type="spellStart"/>
      <w:r w:rsidR="008E2A6A" w:rsidRPr="008E2A6A">
        <w:rPr>
          <w:rFonts w:ascii="MinionPro-Regular" w:hAnsi="MinionPro-Regular" w:cs="MinionPro-Regular"/>
          <w:color w:val="000000"/>
          <w:sz w:val="20"/>
          <w:szCs w:val="20"/>
        </w:rPr>
        <w:t>price</w:t>
      </w:r>
      <w:proofErr w:type="spellEnd"/>
      <w:r w:rsidR="008E2A6A" w:rsidRPr="008E2A6A">
        <w:rPr>
          <w:rFonts w:ascii="MinionPro-Regular" w:hAnsi="MinionPro-Regular" w:cs="MinionPro-Regular"/>
          <w:color w:val="000000"/>
          <w:sz w:val="20"/>
          <w:szCs w:val="20"/>
        </w:rPr>
        <w:t>-afspraken</w:t>
      </w:r>
      <w:r w:rsidR="008E2A6A">
        <w:rPr>
          <w:rFonts w:ascii="MinionPro-Regular" w:hAnsi="MinionPro-Regular" w:cs="MinionPro-Regular"/>
          <w:color w:val="000000"/>
          <w:sz w:val="20"/>
          <w:szCs w:val="20"/>
        </w:rPr>
        <w:t>)</w:t>
      </w:r>
    </w:p>
    <w:p w14:paraId="36C2A2FE" w14:textId="77777777" w:rsidR="00996E8D" w:rsidRPr="00996E8D" w:rsidRDefault="00F777EC" w:rsidP="00517EBE">
      <w:pPr>
        <w:autoSpaceDE w:val="0"/>
        <w:autoSpaceDN w:val="0"/>
        <w:adjustRightInd w:val="0"/>
        <w:spacing w:after="0"/>
        <w:ind w:left="3828" w:hanging="3828"/>
        <w:rPr>
          <w:rFonts w:ascii="MinionPro-Regular" w:hAnsi="MinionPro-Regular" w:cs="MinionPro-Regular"/>
          <w:color w:val="000000"/>
          <w:sz w:val="20"/>
          <w:szCs w:val="20"/>
        </w:rPr>
      </w:pPr>
      <w:proofErr w:type="spellStart"/>
      <w:r>
        <w:rPr>
          <w:rFonts w:ascii="MinionPro-Regular" w:hAnsi="MinionPro-Regular" w:cs="MinionPro-Regular"/>
          <w:color w:val="000000"/>
          <w:sz w:val="20"/>
          <w:szCs w:val="20"/>
        </w:rPr>
        <w:t>m</w:t>
      </w:r>
      <w:r w:rsidR="00996E8D" w:rsidRPr="00996E8D">
        <w:rPr>
          <w:rFonts w:ascii="MinionPro-Regular" w:hAnsi="MinionPro-Regular" w:cs="MinionPro-Regular"/>
          <w:color w:val="000000"/>
          <w:sz w:val="20"/>
          <w:szCs w:val="20"/>
        </w:rPr>
        <w:t>erit</w:t>
      </w:r>
      <w:proofErr w:type="spellEnd"/>
      <w:r w:rsidR="00996E8D" w:rsidRPr="00996E8D">
        <w:rPr>
          <w:rFonts w:ascii="MinionPro-Regular" w:hAnsi="MinionPro-Regular" w:cs="MinionPro-Regular"/>
          <w:color w:val="000000"/>
          <w:sz w:val="20"/>
          <w:szCs w:val="20"/>
        </w:rPr>
        <w:t xml:space="preserve"> rating </w:t>
      </w:r>
      <w:r w:rsidR="00996E8D" w:rsidRPr="00996E8D">
        <w:rPr>
          <w:rFonts w:ascii="MinionPro-Regular" w:hAnsi="MinionPro-Regular" w:cs="MinionPro-Regular"/>
          <w:color w:val="000000"/>
          <w:sz w:val="20"/>
          <w:szCs w:val="20"/>
        </w:rPr>
        <w:tab/>
      </w:r>
      <w:r w:rsidR="008E2A6A">
        <w:rPr>
          <w:rFonts w:ascii="MinionPro-Regular" w:hAnsi="MinionPro-Regular" w:cs="MinionPro-Regular"/>
          <w:color w:val="000000"/>
          <w:sz w:val="20"/>
          <w:szCs w:val="20"/>
        </w:rPr>
        <w:t xml:space="preserve">vorm van </w:t>
      </w:r>
      <w:r w:rsidR="008E2A6A" w:rsidRPr="008E2A6A">
        <w:rPr>
          <w:rFonts w:ascii="MinionPro-Regular" w:hAnsi="MinionPro-Regular" w:cs="MinionPro-Regular"/>
          <w:color w:val="000000"/>
          <w:sz w:val="20"/>
          <w:szCs w:val="20"/>
        </w:rPr>
        <w:t>prestatiebeloning</w:t>
      </w:r>
      <w:r w:rsidR="008E2A6A">
        <w:rPr>
          <w:rFonts w:ascii="MinionPro-Regular" w:hAnsi="MinionPro-Regular" w:cs="MinionPro-Regular"/>
          <w:color w:val="000000"/>
          <w:sz w:val="20"/>
          <w:szCs w:val="20"/>
        </w:rPr>
        <w:t xml:space="preserve"> </w:t>
      </w:r>
      <w:r w:rsidR="008E2A6A" w:rsidRPr="008E2A6A">
        <w:rPr>
          <w:rFonts w:ascii="MinionPro-Regular" w:hAnsi="MinionPro-Regular" w:cs="MinionPro-Regular"/>
          <w:color w:val="000000"/>
          <w:sz w:val="20"/>
          <w:szCs w:val="20"/>
        </w:rPr>
        <w:t xml:space="preserve">waarbij de </w:t>
      </w:r>
      <w:proofErr w:type="spellStart"/>
      <w:r w:rsidR="008E2A6A" w:rsidRPr="008E2A6A">
        <w:rPr>
          <w:rFonts w:ascii="MinionPro-Regular" w:hAnsi="MinionPro-Regular" w:cs="MinionPro-Regular"/>
          <w:color w:val="000000"/>
          <w:sz w:val="20"/>
          <w:szCs w:val="20"/>
        </w:rPr>
        <w:t>meerverdienste</w:t>
      </w:r>
      <w:proofErr w:type="spellEnd"/>
      <w:r w:rsidR="008E2A6A" w:rsidRPr="008E2A6A">
        <w:rPr>
          <w:rFonts w:ascii="MinionPro-Regular" w:hAnsi="MinionPro-Regular" w:cs="MinionPro-Regular"/>
          <w:color w:val="000000"/>
          <w:sz w:val="20"/>
          <w:szCs w:val="20"/>
        </w:rPr>
        <w:t xml:space="preserve"> van een medewerker wordt bepaald aan de hand van</w:t>
      </w:r>
      <w:r w:rsidR="008E2A6A">
        <w:rPr>
          <w:rFonts w:ascii="MinionPro-Regular" w:hAnsi="MinionPro-Regular" w:cs="MinionPro-Regular"/>
          <w:color w:val="000000"/>
          <w:sz w:val="20"/>
          <w:szCs w:val="20"/>
        </w:rPr>
        <w:t xml:space="preserve"> </w:t>
      </w:r>
      <w:r w:rsidR="008E2A6A" w:rsidRPr="008E2A6A">
        <w:rPr>
          <w:rFonts w:ascii="MinionPro-Regular" w:hAnsi="MinionPro-Regular" w:cs="MinionPro-Regular"/>
          <w:color w:val="000000"/>
          <w:sz w:val="20"/>
          <w:szCs w:val="20"/>
        </w:rPr>
        <w:t>een regelmatige beoordeling van de wijze waarop hij zijn functie vervult</w:t>
      </w:r>
    </w:p>
    <w:p w14:paraId="63F3BFD7" w14:textId="77777777" w:rsidR="00996E8D" w:rsidRPr="00996E8D" w:rsidRDefault="00746CB1" w:rsidP="00517EBE">
      <w:pPr>
        <w:autoSpaceDE w:val="0"/>
        <w:autoSpaceDN w:val="0"/>
        <w:adjustRightInd w:val="0"/>
        <w:spacing w:after="0"/>
        <w:ind w:left="3828" w:hanging="3828"/>
        <w:rPr>
          <w:rFonts w:ascii="MinionPro-Regular" w:hAnsi="MinionPro-Regular" w:cs="MinionPro-Regular"/>
          <w:color w:val="000000"/>
          <w:sz w:val="20"/>
          <w:szCs w:val="20"/>
        </w:rPr>
      </w:pPr>
      <w:proofErr w:type="spellStart"/>
      <w:r w:rsidRPr="00996E8D">
        <w:rPr>
          <w:rFonts w:ascii="MinionPro-Regular" w:hAnsi="MinionPro-Regular" w:cs="MinionPro-Regular"/>
          <w:color w:val="000000"/>
          <w:sz w:val="20"/>
          <w:szCs w:val="20"/>
        </w:rPr>
        <w:t>multifactorbeloning</w:t>
      </w:r>
      <w:proofErr w:type="spellEnd"/>
      <w:r w:rsidRPr="00996E8D">
        <w:rPr>
          <w:rFonts w:ascii="MinionPro-Regular" w:hAnsi="MinionPro-Regular" w:cs="MinionPro-Regular"/>
          <w:color w:val="000000"/>
          <w:sz w:val="20"/>
          <w:szCs w:val="20"/>
        </w:rPr>
        <w:t xml:space="preserve"> </w:t>
      </w:r>
      <w:r w:rsidRPr="00996E8D">
        <w:rPr>
          <w:rFonts w:ascii="MinionPro-Regular" w:hAnsi="MinionPro-Regular" w:cs="MinionPro-Regular"/>
          <w:color w:val="000000"/>
          <w:sz w:val="20"/>
          <w:szCs w:val="20"/>
        </w:rPr>
        <w:tab/>
      </w:r>
      <w:r w:rsidRPr="008E2A6A">
        <w:rPr>
          <w:rFonts w:ascii="MinionPro-Regular" w:hAnsi="MinionPro-Regular" w:cs="MinionPro-Regular"/>
          <w:color w:val="000000"/>
          <w:sz w:val="20"/>
          <w:szCs w:val="20"/>
        </w:rPr>
        <w:t>vorm van beloning waarbij</w:t>
      </w:r>
      <w:r>
        <w:rPr>
          <w:rFonts w:ascii="MinionPro-Regular" w:hAnsi="MinionPro-Regular" w:cs="MinionPro-Regular"/>
          <w:color w:val="000000"/>
          <w:sz w:val="20"/>
          <w:szCs w:val="20"/>
        </w:rPr>
        <w:t xml:space="preserve"> </w:t>
      </w:r>
      <w:r w:rsidRPr="008E2A6A">
        <w:rPr>
          <w:rFonts w:ascii="MinionPro-Regular" w:hAnsi="MinionPro-Regular" w:cs="MinionPro-Regular"/>
          <w:color w:val="000000"/>
          <w:sz w:val="20"/>
          <w:szCs w:val="20"/>
        </w:rPr>
        <w:t xml:space="preserve">naast de kwantiteit van het </w:t>
      </w:r>
      <w:r>
        <w:rPr>
          <w:rFonts w:ascii="MinionPro-Regular" w:hAnsi="MinionPro-Regular" w:cs="MinionPro-Regular"/>
          <w:color w:val="000000"/>
          <w:sz w:val="20"/>
          <w:szCs w:val="20"/>
        </w:rPr>
        <w:t xml:space="preserve"> g</w:t>
      </w:r>
      <w:r w:rsidRPr="008E2A6A">
        <w:rPr>
          <w:rFonts w:ascii="MinionPro-Regular" w:hAnsi="MinionPro-Regular" w:cs="MinionPro-Regular"/>
          <w:color w:val="000000"/>
          <w:sz w:val="20"/>
          <w:szCs w:val="20"/>
        </w:rPr>
        <w:t>eproduceerde</w:t>
      </w:r>
      <w:r>
        <w:rPr>
          <w:rFonts w:ascii="MinionPro-Regular" w:hAnsi="MinionPro-Regular" w:cs="MinionPro-Regular"/>
          <w:color w:val="000000"/>
          <w:sz w:val="20"/>
          <w:szCs w:val="20"/>
        </w:rPr>
        <w:t xml:space="preserve"> ook </w:t>
      </w:r>
      <w:r w:rsidRPr="008E2A6A">
        <w:rPr>
          <w:rFonts w:ascii="MinionPro-Regular" w:hAnsi="MinionPro-Regular" w:cs="MinionPro-Regular"/>
          <w:color w:val="000000"/>
          <w:sz w:val="20"/>
          <w:szCs w:val="20"/>
        </w:rPr>
        <w:t>andere factoren meegenomen bij het bepalen van de hoogte van de beloning</w:t>
      </w:r>
    </w:p>
    <w:p w14:paraId="19138595" w14:textId="77777777" w:rsidR="00996E8D" w:rsidRPr="00996E8D" w:rsidRDefault="00746CB1"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productiviteitstoerekening </w:t>
      </w:r>
      <w:r w:rsidRPr="00996E8D">
        <w:rPr>
          <w:rFonts w:ascii="MinionPro-Regular" w:hAnsi="MinionPro-Regular" w:cs="MinionPro-Regular"/>
          <w:color w:val="000000"/>
          <w:sz w:val="20"/>
          <w:szCs w:val="20"/>
        </w:rPr>
        <w:tab/>
      </w:r>
      <w:r>
        <w:rPr>
          <w:rFonts w:ascii="MinionPro-Regular" w:hAnsi="MinionPro-Regular" w:cs="MinionPro-Regular"/>
          <w:color w:val="000000"/>
          <w:sz w:val="20"/>
          <w:szCs w:val="20"/>
        </w:rPr>
        <w:t xml:space="preserve">systeem voor groepsbeloning waarbij </w:t>
      </w:r>
      <w:r w:rsidRPr="008E2A6A">
        <w:rPr>
          <w:rFonts w:ascii="MinionPro-Regular" w:hAnsi="MinionPro-Regular" w:cs="MinionPro-Regular"/>
          <w:color w:val="000000"/>
          <w:sz w:val="20"/>
          <w:szCs w:val="20"/>
        </w:rPr>
        <w:t>een sterke relatie tussen productiviteit en beloning wordt gelegd</w:t>
      </w:r>
    </w:p>
    <w:p w14:paraId="1CF85CE1" w14:textId="77777777" w:rsidR="00996E8D" w:rsidRPr="00996E8D" w:rsidRDefault="00746CB1"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stukloon </w:t>
      </w:r>
      <w:r w:rsidRPr="00996E8D">
        <w:rPr>
          <w:rFonts w:ascii="MinionPro-Regular" w:hAnsi="MinionPro-Regular" w:cs="MinionPro-Regular"/>
          <w:color w:val="000000"/>
          <w:sz w:val="20"/>
          <w:szCs w:val="20"/>
        </w:rPr>
        <w:tab/>
      </w:r>
      <w:r w:rsidRPr="008E2A6A">
        <w:rPr>
          <w:rFonts w:ascii="MinionPro-Regular" w:hAnsi="MinionPro-Regular" w:cs="MinionPro-Regular"/>
          <w:color w:val="000000"/>
          <w:sz w:val="20"/>
          <w:szCs w:val="20"/>
        </w:rPr>
        <w:t xml:space="preserve">vorm van prestatiebeloning </w:t>
      </w:r>
      <w:r>
        <w:rPr>
          <w:rFonts w:ascii="MinionPro-Regular" w:hAnsi="MinionPro-Regular" w:cs="MinionPro-Regular"/>
          <w:color w:val="000000"/>
          <w:sz w:val="20"/>
          <w:szCs w:val="20"/>
        </w:rPr>
        <w:t xml:space="preserve">waarbij er </w:t>
      </w:r>
      <w:r w:rsidRPr="008E2A6A">
        <w:rPr>
          <w:rFonts w:ascii="MinionPro-Regular" w:hAnsi="MinionPro-Regular" w:cs="MinionPro-Regular"/>
          <w:color w:val="000000"/>
          <w:sz w:val="20"/>
          <w:szCs w:val="20"/>
        </w:rPr>
        <w:t>een rechtstreeks verband bestaat tussen de prestatie en de beloning</w:t>
      </w:r>
      <w:r>
        <w:rPr>
          <w:rFonts w:ascii="MinionPro-Regular" w:hAnsi="MinionPro-Regular" w:cs="MinionPro-Regular"/>
          <w:color w:val="000000"/>
          <w:sz w:val="20"/>
          <w:szCs w:val="20"/>
        </w:rPr>
        <w:t xml:space="preserve">; </w:t>
      </w:r>
      <w:r w:rsidRPr="008E2A6A">
        <w:rPr>
          <w:rFonts w:ascii="MinionPro-Regular" w:hAnsi="MinionPro-Regular" w:cs="MinionPro-Regular"/>
          <w:color w:val="000000"/>
          <w:sz w:val="20"/>
          <w:szCs w:val="20"/>
        </w:rPr>
        <w:t>de medewerker ontvangt een vast bedrag voor elke door hem geleverde prestatie</w:t>
      </w:r>
    </w:p>
    <w:p w14:paraId="7F0FDC9B" w14:textId="77777777" w:rsidR="00996E8D" w:rsidRPr="00996E8D" w:rsidRDefault="00746CB1"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lastRenderedPageBreak/>
        <w:t xml:space="preserve">tariefbeloning </w:t>
      </w:r>
      <w:r w:rsidRPr="00996E8D">
        <w:rPr>
          <w:rFonts w:ascii="MinionPro-Regular" w:hAnsi="MinionPro-Regular" w:cs="MinionPro-Regular"/>
          <w:color w:val="000000"/>
          <w:sz w:val="20"/>
          <w:szCs w:val="20"/>
        </w:rPr>
        <w:tab/>
      </w:r>
      <w:r w:rsidRPr="008E2A6A">
        <w:rPr>
          <w:rFonts w:ascii="MinionPro-Regular" w:hAnsi="MinionPro-Regular" w:cs="MinionPro-Regular"/>
          <w:color w:val="000000"/>
          <w:sz w:val="20"/>
          <w:szCs w:val="20"/>
        </w:rPr>
        <w:t>vorm van prestatiebeloning waarbij de prestatie</w:t>
      </w:r>
      <w:r>
        <w:rPr>
          <w:rFonts w:ascii="MinionPro-Regular" w:hAnsi="MinionPro-Regular" w:cs="MinionPro-Regular"/>
          <w:color w:val="000000"/>
          <w:sz w:val="20"/>
          <w:szCs w:val="20"/>
        </w:rPr>
        <w:t xml:space="preserve"> </w:t>
      </w:r>
      <w:r w:rsidRPr="008E2A6A">
        <w:rPr>
          <w:rFonts w:ascii="MinionPro-Regular" w:hAnsi="MinionPro-Regular" w:cs="MinionPro-Regular"/>
          <w:color w:val="000000"/>
          <w:sz w:val="20"/>
          <w:szCs w:val="20"/>
        </w:rPr>
        <w:t>wordt gemeten ten opzichte van vooraf opgestelde tijdsnormen</w:t>
      </w:r>
    </w:p>
    <w:p w14:paraId="1E8F2158" w14:textId="77777777" w:rsidR="00996E8D" w:rsidRPr="00996E8D" w:rsidRDefault="00746CB1"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cafetariaplan </w:t>
      </w:r>
      <w:r w:rsidRPr="00996E8D">
        <w:rPr>
          <w:rFonts w:ascii="MinionPro-Regular" w:hAnsi="MinionPro-Regular" w:cs="MinionPro-Regular"/>
          <w:color w:val="000000"/>
          <w:sz w:val="20"/>
          <w:szCs w:val="20"/>
        </w:rPr>
        <w:tab/>
      </w:r>
      <w:r w:rsidRPr="00594B42">
        <w:rPr>
          <w:rFonts w:ascii="MinionPro-Regular" w:hAnsi="MinionPro-Regular" w:cs="MinionPro-Regular"/>
          <w:color w:val="000000"/>
          <w:sz w:val="20"/>
          <w:szCs w:val="20"/>
        </w:rPr>
        <w:t xml:space="preserve">systeem dat de individuele medewerker de mogelijkheid biedt het </w:t>
      </w:r>
      <w:r w:rsidR="00594B42" w:rsidRPr="00594B42">
        <w:rPr>
          <w:rFonts w:ascii="MinionPro-Regular" w:hAnsi="MinionPro-Regular" w:cs="MinionPro-Regular"/>
          <w:color w:val="000000"/>
          <w:sz w:val="20"/>
          <w:szCs w:val="20"/>
        </w:rPr>
        <w:t>totale</w:t>
      </w:r>
      <w:r w:rsidR="00594B42">
        <w:rPr>
          <w:rFonts w:ascii="MinionPro-Regular" w:hAnsi="MinionPro-Regular" w:cs="MinionPro-Regular"/>
          <w:color w:val="000000"/>
          <w:sz w:val="20"/>
          <w:szCs w:val="20"/>
        </w:rPr>
        <w:t xml:space="preserve"> </w:t>
      </w:r>
      <w:r w:rsidR="00594B42" w:rsidRPr="00594B42">
        <w:rPr>
          <w:rFonts w:ascii="MinionPro-Regular" w:hAnsi="MinionPro-Regular" w:cs="MinionPro-Regular"/>
          <w:color w:val="000000"/>
          <w:sz w:val="20"/>
          <w:szCs w:val="20"/>
        </w:rPr>
        <w:t>beloningspakket op een zodanige wijze in te delen dat dit zo goed mogelijk</w:t>
      </w:r>
      <w:r w:rsidR="00594B42">
        <w:rPr>
          <w:rFonts w:ascii="MinionPro-Regular" w:hAnsi="MinionPro-Regular" w:cs="MinionPro-Regular"/>
          <w:color w:val="000000"/>
          <w:sz w:val="20"/>
          <w:szCs w:val="20"/>
        </w:rPr>
        <w:t xml:space="preserve"> </w:t>
      </w:r>
      <w:r w:rsidR="00594B42" w:rsidRPr="00594B42">
        <w:rPr>
          <w:rFonts w:ascii="MinionPro-Regular" w:hAnsi="MinionPro-Regular" w:cs="MinionPro-Regular"/>
          <w:color w:val="000000"/>
          <w:sz w:val="20"/>
          <w:szCs w:val="20"/>
        </w:rPr>
        <w:t>aansluit bij zijn persoonlijke behoeften</w:t>
      </w:r>
      <w:r w:rsidR="00594B42">
        <w:rPr>
          <w:rFonts w:ascii="MinionPro-Regular" w:hAnsi="MinionPro-Regular" w:cs="MinionPro-Regular"/>
          <w:color w:val="000000"/>
          <w:sz w:val="20"/>
          <w:szCs w:val="20"/>
        </w:rPr>
        <w:t xml:space="preserve"> (ook: b</w:t>
      </w:r>
      <w:r w:rsidR="00594B42" w:rsidRPr="00996E8D">
        <w:rPr>
          <w:rFonts w:ascii="MinionPro-Regular" w:hAnsi="MinionPro-Regular" w:cs="MinionPro-Regular"/>
          <w:color w:val="000000"/>
          <w:sz w:val="20"/>
          <w:szCs w:val="20"/>
        </w:rPr>
        <w:t>eloningssysteem à la carte</w:t>
      </w:r>
      <w:r w:rsidR="00594B42">
        <w:rPr>
          <w:rFonts w:ascii="MinionPro-Regular" w:hAnsi="MinionPro-Regular" w:cs="MinionPro-Regular"/>
          <w:color w:val="000000"/>
          <w:sz w:val="20"/>
          <w:szCs w:val="20"/>
        </w:rPr>
        <w:t>)</w:t>
      </w:r>
    </w:p>
    <w:p w14:paraId="73FEEA55" w14:textId="2CA06083" w:rsidR="00F80F74" w:rsidRDefault="00594B42" w:rsidP="00517EBE">
      <w:pPr>
        <w:autoSpaceDE w:val="0"/>
        <w:autoSpaceDN w:val="0"/>
        <w:adjustRightInd w:val="0"/>
        <w:spacing w:after="0"/>
        <w:ind w:left="3828" w:hanging="3828"/>
        <w:rPr>
          <w:rFonts w:ascii="MinionPro-Regular" w:hAnsi="MinionPro-Regular" w:cs="MinionPro-Regular"/>
          <w:color w:val="000000"/>
          <w:sz w:val="20"/>
          <w:szCs w:val="20"/>
        </w:rPr>
      </w:pPr>
      <w:r w:rsidRPr="00594B42">
        <w:rPr>
          <w:rFonts w:ascii="MinionPro-Regular" w:hAnsi="MinionPro-Regular" w:cs="MinionPro-Regular"/>
          <w:color w:val="000000"/>
          <w:sz w:val="20"/>
          <w:szCs w:val="20"/>
        </w:rPr>
        <w:t>(strategisch) beloningssysteem</w:t>
      </w:r>
      <w:r w:rsidRPr="00594B42">
        <w:rPr>
          <w:rFonts w:ascii="MinionPro-Regular" w:hAnsi="MinionPro-Regular" w:cs="MinionPro-Regular"/>
          <w:color w:val="000000"/>
          <w:sz w:val="20"/>
          <w:szCs w:val="20"/>
        </w:rPr>
        <w:tab/>
        <w:t>mix van primaire, secundaire en tertiaire arbeidsvoorwaarden</w:t>
      </w:r>
    </w:p>
    <w:p w14:paraId="1570B605" w14:textId="77777777" w:rsidR="00594B42" w:rsidRDefault="00594B42" w:rsidP="00517EBE">
      <w:pPr>
        <w:autoSpaceDE w:val="0"/>
        <w:autoSpaceDN w:val="0"/>
        <w:adjustRightInd w:val="0"/>
        <w:spacing w:after="0"/>
        <w:ind w:left="3828" w:hanging="3828"/>
        <w:rPr>
          <w:rFonts w:ascii="MinionPro-Regular" w:hAnsi="MinionPro-Regular" w:cs="MinionPro-Regular"/>
          <w:color w:val="000000"/>
          <w:sz w:val="20"/>
          <w:szCs w:val="20"/>
        </w:rPr>
      </w:pPr>
    </w:p>
    <w:p w14:paraId="20038A1A" w14:textId="07DB40AE" w:rsidR="00F80F74" w:rsidRPr="00517EBE" w:rsidRDefault="00517EBE" w:rsidP="00517EBE">
      <w:pPr>
        <w:pStyle w:val="Kop2"/>
      </w:pPr>
      <w:r w:rsidRPr="00517EBE">
        <w:t xml:space="preserve">Hoofdstuk </w:t>
      </w:r>
      <w:r w:rsidR="00F80F74" w:rsidRPr="00517EBE">
        <w:t>14</w:t>
      </w:r>
    </w:p>
    <w:p w14:paraId="42D5C855" w14:textId="77777777" w:rsidR="00996E8D" w:rsidRPr="00996E8D" w:rsidRDefault="00594B42"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duurzame inzetbaarheid </w:t>
      </w:r>
      <w:r w:rsidRPr="00996E8D">
        <w:rPr>
          <w:rFonts w:ascii="MinionPro-Regular" w:hAnsi="MinionPro-Regular" w:cs="MinionPro-Regular"/>
          <w:color w:val="000000"/>
          <w:sz w:val="20"/>
          <w:szCs w:val="20"/>
        </w:rPr>
        <w:tab/>
      </w:r>
      <w:r w:rsidRPr="00594B42">
        <w:rPr>
          <w:rFonts w:ascii="MinionPro-Regular" w:hAnsi="MinionPro-Regular" w:cs="MinionPro-Regular"/>
          <w:color w:val="000000"/>
          <w:sz w:val="20"/>
          <w:szCs w:val="20"/>
        </w:rPr>
        <w:t xml:space="preserve">medewerkers </w:t>
      </w:r>
      <w:r>
        <w:rPr>
          <w:rFonts w:ascii="MinionPro-Regular" w:hAnsi="MinionPro-Regular" w:cs="MinionPro-Regular"/>
          <w:color w:val="000000"/>
          <w:sz w:val="20"/>
          <w:szCs w:val="20"/>
        </w:rPr>
        <w:t xml:space="preserve">kunnen </w:t>
      </w:r>
      <w:r w:rsidRPr="00594B42">
        <w:rPr>
          <w:rFonts w:ascii="MinionPro-Regular" w:hAnsi="MinionPro-Regular" w:cs="MinionPro-Regular"/>
          <w:color w:val="000000"/>
          <w:sz w:val="20"/>
          <w:szCs w:val="20"/>
        </w:rPr>
        <w:t>doorlopend in hun</w:t>
      </w:r>
      <w:r>
        <w:rPr>
          <w:rFonts w:ascii="MinionPro-Regular" w:hAnsi="MinionPro-Regular" w:cs="MinionPro-Regular"/>
          <w:color w:val="000000"/>
          <w:sz w:val="20"/>
          <w:szCs w:val="20"/>
        </w:rPr>
        <w:t xml:space="preserve"> </w:t>
      </w:r>
      <w:r w:rsidRPr="00594B42">
        <w:rPr>
          <w:rFonts w:ascii="MinionPro-Regular" w:hAnsi="MinionPro-Regular" w:cs="MinionPro-Regular"/>
          <w:color w:val="000000"/>
          <w:sz w:val="20"/>
          <w:szCs w:val="20"/>
        </w:rPr>
        <w:t>arbeidsleven over daadwerkelijk realiseerbare mogelijkheden alsmede over</w:t>
      </w:r>
      <w:r>
        <w:rPr>
          <w:rFonts w:ascii="MinionPro-Regular" w:hAnsi="MinionPro-Regular" w:cs="MinionPro-Regular"/>
          <w:color w:val="000000"/>
          <w:sz w:val="20"/>
          <w:szCs w:val="20"/>
        </w:rPr>
        <w:t xml:space="preserve"> </w:t>
      </w:r>
      <w:r w:rsidRPr="00594B42">
        <w:rPr>
          <w:rFonts w:ascii="MinionPro-Regular" w:hAnsi="MinionPro-Regular" w:cs="MinionPro-Regular"/>
          <w:color w:val="000000"/>
          <w:sz w:val="20"/>
          <w:szCs w:val="20"/>
        </w:rPr>
        <w:t>de voorwaarden beschikken om in huidig en toekomstig werk met behoud</w:t>
      </w:r>
      <w:r>
        <w:rPr>
          <w:rFonts w:ascii="MinionPro-Regular" w:hAnsi="MinionPro-Regular" w:cs="MinionPro-Regular"/>
          <w:color w:val="000000"/>
          <w:sz w:val="20"/>
          <w:szCs w:val="20"/>
        </w:rPr>
        <w:t xml:space="preserve"> </w:t>
      </w:r>
      <w:r w:rsidRPr="00594B42">
        <w:rPr>
          <w:rFonts w:ascii="MinionPro-Regular" w:hAnsi="MinionPro-Regular" w:cs="MinionPro-Regular"/>
          <w:color w:val="000000"/>
          <w:sz w:val="20"/>
          <w:szCs w:val="20"/>
        </w:rPr>
        <w:t>van gezondheid en welzijn te (blijven) functioneren</w:t>
      </w:r>
    </w:p>
    <w:p w14:paraId="1E734A42" w14:textId="77777777" w:rsidR="00996E8D" w:rsidRPr="00996E8D" w:rsidRDefault="00594B42"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vitaliteit </w:t>
      </w:r>
      <w:r w:rsidRPr="00996E8D">
        <w:rPr>
          <w:rFonts w:ascii="MinionPro-Regular" w:hAnsi="MinionPro-Regular" w:cs="MinionPro-Regular"/>
          <w:color w:val="000000"/>
          <w:sz w:val="20"/>
          <w:szCs w:val="20"/>
        </w:rPr>
        <w:tab/>
      </w:r>
      <w:r w:rsidRPr="00594B42">
        <w:rPr>
          <w:rFonts w:ascii="MinionPro-Regular" w:hAnsi="MinionPro-Regular" w:cs="MinionPro-Regular"/>
          <w:color w:val="000000"/>
          <w:sz w:val="20"/>
          <w:szCs w:val="20"/>
        </w:rPr>
        <w:t>de mentale veerkracht en doorzettingsvermogen</w:t>
      </w:r>
      <w:r>
        <w:rPr>
          <w:rFonts w:ascii="MinionPro-Regular" w:hAnsi="MinionPro-Regular" w:cs="MinionPro-Regular"/>
          <w:color w:val="000000"/>
          <w:sz w:val="20"/>
          <w:szCs w:val="20"/>
        </w:rPr>
        <w:t xml:space="preserve"> </w:t>
      </w:r>
      <w:r w:rsidRPr="00594B42">
        <w:rPr>
          <w:rFonts w:ascii="MinionPro-Regular" w:hAnsi="MinionPro-Regular" w:cs="MinionPro-Regular"/>
          <w:color w:val="000000"/>
          <w:sz w:val="20"/>
          <w:szCs w:val="20"/>
        </w:rPr>
        <w:t>om het werk gemotiveerd en energiek uit te voeren</w:t>
      </w:r>
    </w:p>
    <w:p w14:paraId="47F49699" w14:textId="77777777" w:rsidR="00996E8D" w:rsidRPr="00996E8D" w:rsidRDefault="00594B42"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work </w:t>
      </w:r>
      <w:proofErr w:type="spellStart"/>
      <w:r w:rsidRPr="00996E8D">
        <w:rPr>
          <w:rFonts w:ascii="MinionPro-Regular" w:hAnsi="MinionPro-Regular" w:cs="MinionPro-Regular"/>
          <w:color w:val="000000"/>
          <w:sz w:val="20"/>
          <w:szCs w:val="20"/>
        </w:rPr>
        <w:t>ability</w:t>
      </w:r>
      <w:proofErr w:type="spellEnd"/>
      <w:r w:rsidRPr="00996E8D">
        <w:rPr>
          <w:rFonts w:ascii="MinionPro-Regular" w:hAnsi="MinionPro-Regular" w:cs="MinionPro-Regular"/>
          <w:color w:val="000000"/>
          <w:sz w:val="20"/>
          <w:szCs w:val="20"/>
        </w:rPr>
        <w:t xml:space="preserve"> </w:t>
      </w:r>
      <w:r w:rsidRPr="00996E8D">
        <w:rPr>
          <w:rFonts w:ascii="MinionPro-Regular" w:hAnsi="MinionPro-Regular" w:cs="MinionPro-Regular"/>
          <w:color w:val="000000"/>
          <w:sz w:val="20"/>
          <w:szCs w:val="20"/>
        </w:rPr>
        <w:tab/>
      </w:r>
      <w:r w:rsidRPr="00594B42">
        <w:rPr>
          <w:rFonts w:ascii="MinionPro-Regular" w:hAnsi="MinionPro-Regular" w:cs="MinionPro-Regular"/>
          <w:color w:val="000000"/>
          <w:sz w:val="20"/>
          <w:szCs w:val="20"/>
        </w:rPr>
        <w:t>sociaal, fysiek en psychisch in</w:t>
      </w:r>
      <w:r w:rsidR="00CC5610">
        <w:rPr>
          <w:rFonts w:ascii="MinionPro-Regular" w:hAnsi="MinionPro-Regular" w:cs="MinionPro-Regular"/>
          <w:color w:val="000000"/>
          <w:sz w:val="20"/>
          <w:szCs w:val="20"/>
        </w:rPr>
        <w:t xml:space="preserve"> </w:t>
      </w:r>
      <w:r w:rsidRPr="00594B42">
        <w:rPr>
          <w:rFonts w:ascii="MinionPro-Regular" w:hAnsi="MinionPro-Regular" w:cs="MinionPro-Regular"/>
          <w:color w:val="000000"/>
          <w:sz w:val="20"/>
          <w:szCs w:val="20"/>
        </w:rPr>
        <w:t xml:space="preserve">staat zijn om aan de eisen van </w:t>
      </w:r>
      <w:r w:rsidR="00CC5610">
        <w:rPr>
          <w:rFonts w:ascii="MinionPro-Regular" w:hAnsi="MinionPro-Regular" w:cs="MinionPro-Regular"/>
          <w:color w:val="000000"/>
          <w:sz w:val="20"/>
          <w:szCs w:val="20"/>
        </w:rPr>
        <w:t>het</w:t>
      </w:r>
      <w:r w:rsidRPr="00594B42">
        <w:rPr>
          <w:rFonts w:ascii="MinionPro-Regular" w:hAnsi="MinionPro-Regular" w:cs="MinionPro-Regular"/>
          <w:color w:val="000000"/>
          <w:sz w:val="20"/>
          <w:szCs w:val="20"/>
        </w:rPr>
        <w:t xml:space="preserve"> werk te voldoen</w:t>
      </w:r>
      <w:r w:rsidR="00CC5610">
        <w:rPr>
          <w:rFonts w:ascii="MinionPro-Regular" w:hAnsi="MinionPro-Regular" w:cs="MinionPro-Regular"/>
          <w:color w:val="000000"/>
          <w:sz w:val="20"/>
          <w:szCs w:val="20"/>
        </w:rPr>
        <w:t xml:space="preserve"> (ook: werkvermogen)</w:t>
      </w:r>
    </w:p>
    <w:p w14:paraId="0D425682" w14:textId="77777777" w:rsidR="00CC5610" w:rsidRPr="00CC5610" w:rsidRDefault="00CC5610"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e</w:t>
      </w:r>
      <w:r w:rsidRPr="00CC5610">
        <w:rPr>
          <w:rFonts w:ascii="MinionPro-Regular" w:hAnsi="MinionPro-Regular" w:cs="MinionPro-Regular"/>
          <w:color w:val="000000"/>
          <w:sz w:val="20"/>
          <w:szCs w:val="20"/>
        </w:rPr>
        <w:t>mployability</w:t>
      </w:r>
      <w:r>
        <w:rPr>
          <w:rFonts w:ascii="MinionPro-Regular" w:hAnsi="MinionPro-Regular" w:cs="MinionPro-Regular"/>
          <w:color w:val="000000"/>
          <w:sz w:val="20"/>
          <w:szCs w:val="20"/>
        </w:rPr>
        <w:tab/>
      </w:r>
      <w:r w:rsidRPr="00CC5610">
        <w:rPr>
          <w:rFonts w:ascii="MinionPro-Regular" w:hAnsi="MinionPro-Regular" w:cs="MinionPro-Regular"/>
          <w:color w:val="000000"/>
          <w:sz w:val="20"/>
          <w:szCs w:val="20"/>
        </w:rPr>
        <w:t>het vermogen van medewerkers om inzetbaar (</w:t>
      </w:r>
      <w:proofErr w:type="spellStart"/>
      <w:r w:rsidRPr="00CC5610">
        <w:rPr>
          <w:rFonts w:ascii="MinionPro-Regular" w:hAnsi="MinionPro-Regular" w:cs="MinionPro-Regular"/>
          <w:color w:val="000000"/>
          <w:sz w:val="20"/>
          <w:szCs w:val="20"/>
        </w:rPr>
        <w:t>employable</w:t>
      </w:r>
      <w:proofErr w:type="spellEnd"/>
      <w:r w:rsidRPr="00CC5610">
        <w:rPr>
          <w:rFonts w:ascii="MinionPro-Regular" w:hAnsi="MinionPro-Regular" w:cs="MinionPro-Regular"/>
          <w:color w:val="000000"/>
          <w:sz w:val="20"/>
          <w:szCs w:val="20"/>
        </w:rPr>
        <w:t>)</w:t>
      </w:r>
      <w:r>
        <w:rPr>
          <w:rFonts w:ascii="MinionPro-Regular" w:hAnsi="MinionPro-Regular" w:cs="MinionPro-Regular"/>
          <w:color w:val="000000"/>
          <w:sz w:val="20"/>
          <w:szCs w:val="20"/>
        </w:rPr>
        <w:t xml:space="preserve"> </w:t>
      </w:r>
      <w:r w:rsidRPr="00CC5610">
        <w:rPr>
          <w:rFonts w:ascii="MinionPro-Regular" w:hAnsi="MinionPro-Regular" w:cs="MinionPro-Regular"/>
          <w:color w:val="000000"/>
          <w:sz w:val="20"/>
          <w:szCs w:val="20"/>
        </w:rPr>
        <w:t>te zijn en te blijven</w:t>
      </w:r>
    </w:p>
    <w:p w14:paraId="44FD746C" w14:textId="77777777" w:rsidR="00CC5610" w:rsidRDefault="00CC5610"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e</w:t>
      </w:r>
      <w:r w:rsidRPr="00CC5610">
        <w:rPr>
          <w:rFonts w:ascii="MinionPro-Regular" w:hAnsi="MinionPro-Regular" w:cs="MinionPro-Regular"/>
          <w:color w:val="000000"/>
          <w:sz w:val="20"/>
          <w:szCs w:val="20"/>
        </w:rPr>
        <w:t xml:space="preserve">mployabilitybeleid </w:t>
      </w:r>
      <w:r w:rsidRPr="00CC5610">
        <w:rPr>
          <w:rFonts w:ascii="MinionPro-Regular" w:hAnsi="MinionPro-Regular" w:cs="MinionPro-Regular"/>
          <w:color w:val="000000"/>
          <w:sz w:val="20"/>
          <w:szCs w:val="20"/>
        </w:rPr>
        <w:tab/>
        <w:t>personeelsbeleid gericht op de blijvende inzetbaarheid van personeel en bevat instrumenten als competentiemanagement, opleiding, talentontwikkeling, mobiliteit en levensfasebewust personeelsbeleid</w:t>
      </w:r>
    </w:p>
    <w:p w14:paraId="4A6819BE" w14:textId="77777777" w:rsidR="00CC5610" w:rsidRPr="00CC5610" w:rsidRDefault="00594B42" w:rsidP="00517EBE">
      <w:pPr>
        <w:autoSpaceDE w:val="0"/>
        <w:autoSpaceDN w:val="0"/>
        <w:adjustRightInd w:val="0"/>
        <w:spacing w:after="0"/>
        <w:ind w:left="3828" w:hanging="3828"/>
        <w:rPr>
          <w:rFonts w:ascii="MinionPro-Regular" w:hAnsi="MinionPro-Regular" w:cs="MinionPro-Regular"/>
          <w:color w:val="000000"/>
          <w:sz w:val="20"/>
          <w:szCs w:val="20"/>
        </w:rPr>
      </w:pPr>
      <w:r w:rsidRPr="00CC5610">
        <w:rPr>
          <w:rFonts w:ascii="MinionPro-Regular" w:hAnsi="MinionPro-Regular" w:cs="MinionPro-Regular"/>
          <w:color w:val="000000"/>
          <w:sz w:val="20"/>
          <w:szCs w:val="20"/>
        </w:rPr>
        <w:t xml:space="preserve">work </w:t>
      </w:r>
      <w:proofErr w:type="spellStart"/>
      <w:r w:rsidRPr="00CC5610">
        <w:rPr>
          <w:rFonts w:ascii="MinionPro-Regular" w:hAnsi="MinionPro-Regular" w:cs="MinionPro-Regular"/>
          <w:color w:val="000000"/>
          <w:sz w:val="20"/>
          <w:szCs w:val="20"/>
        </w:rPr>
        <w:t>ability</w:t>
      </w:r>
      <w:proofErr w:type="spellEnd"/>
      <w:r w:rsidRPr="00CC5610">
        <w:rPr>
          <w:rFonts w:ascii="MinionPro-Regular" w:hAnsi="MinionPro-Regular" w:cs="MinionPro-Regular"/>
          <w:color w:val="000000"/>
          <w:sz w:val="20"/>
          <w:szCs w:val="20"/>
        </w:rPr>
        <w:t xml:space="preserve"> index (</w:t>
      </w:r>
      <w:proofErr w:type="spellStart"/>
      <w:r w:rsidRPr="00CC5610">
        <w:rPr>
          <w:rFonts w:ascii="MinionPro-Regular" w:hAnsi="MinionPro-Regular" w:cs="MinionPro-Regular"/>
          <w:color w:val="000000"/>
          <w:sz w:val="20"/>
          <w:szCs w:val="20"/>
        </w:rPr>
        <w:t>wai</w:t>
      </w:r>
      <w:proofErr w:type="spellEnd"/>
      <w:r w:rsidRPr="00CC5610">
        <w:rPr>
          <w:rFonts w:ascii="MinionPro-Regular" w:hAnsi="MinionPro-Regular" w:cs="MinionPro-Regular"/>
          <w:color w:val="000000"/>
          <w:sz w:val="20"/>
          <w:szCs w:val="20"/>
        </w:rPr>
        <w:t xml:space="preserve">) </w:t>
      </w:r>
      <w:r w:rsidRPr="00CC5610">
        <w:rPr>
          <w:rFonts w:ascii="MinionPro-Regular" w:hAnsi="MinionPro-Regular" w:cs="MinionPro-Regular"/>
          <w:color w:val="000000"/>
          <w:sz w:val="20"/>
          <w:szCs w:val="20"/>
        </w:rPr>
        <w:tab/>
      </w:r>
      <w:r w:rsidR="00CC5610" w:rsidRPr="00CC5610">
        <w:rPr>
          <w:rFonts w:ascii="MinionPro-Regular" w:hAnsi="MinionPro-Regular" w:cs="MinionPro-Regular"/>
          <w:color w:val="000000"/>
          <w:sz w:val="20"/>
          <w:szCs w:val="20"/>
        </w:rPr>
        <w:t>vragenlijst die het werkvermogen meet</w:t>
      </w:r>
      <w:r w:rsidR="00CC5610">
        <w:rPr>
          <w:rFonts w:ascii="MinionPro-Regular" w:hAnsi="MinionPro-Regular" w:cs="MinionPro-Regular"/>
          <w:color w:val="000000"/>
          <w:sz w:val="20"/>
          <w:szCs w:val="20"/>
        </w:rPr>
        <w:t xml:space="preserve"> van een individuele medewerker</w:t>
      </w:r>
    </w:p>
    <w:p w14:paraId="16B064F1" w14:textId="77777777" w:rsidR="00CC5610" w:rsidRPr="00EB1DA4" w:rsidRDefault="00CC5610" w:rsidP="00517EBE">
      <w:pPr>
        <w:autoSpaceDE w:val="0"/>
        <w:autoSpaceDN w:val="0"/>
        <w:adjustRightInd w:val="0"/>
        <w:spacing w:after="0"/>
        <w:ind w:left="3828" w:hanging="3828"/>
        <w:rPr>
          <w:rFonts w:ascii="MinionPro-Regular" w:hAnsi="MinionPro-Regular" w:cs="MinionPro-Regular"/>
          <w:color w:val="000000"/>
          <w:sz w:val="20"/>
          <w:szCs w:val="20"/>
        </w:rPr>
      </w:pPr>
      <w:r w:rsidRPr="00EB1DA4">
        <w:rPr>
          <w:rFonts w:ascii="MinionPro-Regular" w:hAnsi="MinionPro-Regular" w:cs="MinionPro-Regular"/>
          <w:color w:val="000000"/>
          <w:sz w:val="20"/>
          <w:szCs w:val="20"/>
        </w:rPr>
        <w:t>gezondheidsbeleid</w:t>
      </w:r>
      <w:r w:rsidRPr="00EB1DA4">
        <w:rPr>
          <w:rFonts w:ascii="MinionPro-Regular" w:hAnsi="MinionPro-Regular" w:cs="MinionPro-Regular"/>
          <w:color w:val="000000"/>
          <w:sz w:val="20"/>
          <w:szCs w:val="20"/>
        </w:rPr>
        <w:tab/>
        <w:t>beleid om de gezondheid van medewerkers te handhaven en te bevorderen</w:t>
      </w:r>
    </w:p>
    <w:p w14:paraId="081D4001" w14:textId="77777777" w:rsidR="00CC5610" w:rsidRPr="00EB1DA4" w:rsidRDefault="00CC5610" w:rsidP="00517EBE">
      <w:pPr>
        <w:autoSpaceDE w:val="0"/>
        <w:autoSpaceDN w:val="0"/>
        <w:adjustRightInd w:val="0"/>
        <w:spacing w:after="0"/>
        <w:ind w:left="3828" w:hanging="3828"/>
        <w:rPr>
          <w:rFonts w:ascii="MinionPro-Regular" w:hAnsi="MinionPro-Regular" w:cs="MinionPro-Regular"/>
          <w:color w:val="000000"/>
          <w:sz w:val="20"/>
          <w:szCs w:val="20"/>
        </w:rPr>
      </w:pPr>
      <w:r w:rsidRPr="00EB1DA4">
        <w:rPr>
          <w:rFonts w:ascii="MinionPro-Regular" w:hAnsi="MinionPro-Regular" w:cs="MinionPro-Regular"/>
          <w:color w:val="000000"/>
          <w:sz w:val="20"/>
          <w:szCs w:val="20"/>
        </w:rPr>
        <w:t>BRAVO</w:t>
      </w:r>
      <w:r w:rsidR="00EB1DA4" w:rsidRPr="00EB1DA4">
        <w:rPr>
          <w:rFonts w:ascii="MinionPro-Regular" w:hAnsi="MinionPro-Regular" w:cs="MinionPro-Regular"/>
          <w:color w:val="000000"/>
          <w:sz w:val="20"/>
          <w:szCs w:val="20"/>
        </w:rPr>
        <w:t>-kompas</w:t>
      </w:r>
      <w:r w:rsidRPr="00EB1DA4">
        <w:rPr>
          <w:rFonts w:ascii="MinionPro-Regular" w:hAnsi="MinionPro-Regular" w:cs="MinionPro-Regular"/>
          <w:color w:val="000000"/>
          <w:sz w:val="20"/>
          <w:szCs w:val="20"/>
        </w:rPr>
        <w:t xml:space="preserve"> </w:t>
      </w:r>
      <w:r w:rsidR="00EB1DA4" w:rsidRPr="00EB1DA4">
        <w:rPr>
          <w:rFonts w:ascii="MinionPro-Regular" w:hAnsi="MinionPro-Regular" w:cs="MinionPro-Regular"/>
          <w:color w:val="000000"/>
          <w:sz w:val="20"/>
          <w:szCs w:val="20"/>
        </w:rPr>
        <w:tab/>
        <w:t xml:space="preserve">HRM-instrument om te bevorderen dat werknemers </w:t>
      </w:r>
      <w:r w:rsidRPr="00EB1DA4">
        <w:rPr>
          <w:rFonts w:ascii="MinionPro-Regular" w:hAnsi="MinionPro-Regular" w:cs="MinionPro-Regular"/>
          <w:color w:val="000000"/>
          <w:sz w:val="20"/>
          <w:szCs w:val="20"/>
        </w:rPr>
        <w:t>meer bewegen, minder roken, matig</w:t>
      </w:r>
      <w:r w:rsidR="00EB1DA4" w:rsidRPr="00EB1DA4">
        <w:rPr>
          <w:rFonts w:ascii="MinionPro-Regular" w:hAnsi="MinionPro-Regular" w:cs="MinionPro-Regular"/>
          <w:color w:val="000000"/>
          <w:sz w:val="20"/>
          <w:szCs w:val="20"/>
        </w:rPr>
        <w:t xml:space="preserve"> zijn </w:t>
      </w:r>
      <w:r w:rsidRPr="00EB1DA4">
        <w:rPr>
          <w:rFonts w:ascii="MinionPro-Regular" w:hAnsi="MinionPro-Regular" w:cs="MinionPro-Regular"/>
          <w:color w:val="000000"/>
          <w:sz w:val="20"/>
          <w:szCs w:val="20"/>
        </w:rPr>
        <w:t xml:space="preserve">met alcohol, gezonde voeding </w:t>
      </w:r>
      <w:r w:rsidR="00EB1DA4" w:rsidRPr="00EB1DA4">
        <w:rPr>
          <w:rFonts w:ascii="MinionPro-Regular" w:hAnsi="MinionPro-Regular" w:cs="MinionPro-Regular"/>
          <w:color w:val="000000"/>
          <w:sz w:val="20"/>
          <w:szCs w:val="20"/>
        </w:rPr>
        <w:t xml:space="preserve">nuttigen </w:t>
      </w:r>
      <w:r w:rsidRPr="00EB1DA4">
        <w:rPr>
          <w:rFonts w:ascii="MinionPro-Regular" w:hAnsi="MinionPro-Regular" w:cs="MinionPro-Regular"/>
          <w:color w:val="000000"/>
          <w:sz w:val="20"/>
          <w:szCs w:val="20"/>
        </w:rPr>
        <w:t xml:space="preserve">en meer </w:t>
      </w:r>
      <w:r w:rsidR="00EB1DA4" w:rsidRPr="00EB1DA4">
        <w:rPr>
          <w:rFonts w:ascii="MinionPro-Regular" w:hAnsi="MinionPro-Regular" w:cs="MinionPro-Regular"/>
          <w:color w:val="000000"/>
          <w:sz w:val="20"/>
          <w:szCs w:val="20"/>
        </w:rPr>
        <w:t xml:space="preserve">tijd voor </w:t>
      </w:r>
      <w:r w:rsidRPr="00EB1DA4">
        <w:rPr>
          <w:rFonts w:ascii="MinionPro-Regular" w:hAnsi="MinionPro-Regular" w:cs="MinionPro-Regular"/>
          <w:color w:val="000000"/>
          <w:sz w:val="20"/>
          <w:szCs w:val="20"/>
        </w:rPr>
        <w:t>ontspanning</w:t>
      </w:r>
      <w:r w:rsidR="00EB1DA4" w:rsidRPr="00EB1DA4">
        <w:rPr>
          <w:rFonts w:ascii="MinionPro-Regular" w:hAnsi="MinionPro-Regular" w:cs="MinionPro-Regular"/>
          <w:color w:val="000000"/>
          <w:sz w:val="20"/>
          <w:szCs w:val="20"/>
        </w:rPr>
        <w:t xml:space="preserve"> nemen</w:t>
      </w:r>
    </w:p>
    <w:p w14:paraId="652D20A8" w14:textId="77777777" w:rsidR="00996E8D" w:rsidRPr="00E042D5" w:rsidRDefault="00594B42" w:rsidP="00517EBE">
      <w:pPr>
        <w:autoSpaceDE w:val="0"/>
        <w:autoSpaceDN w:val="0"/>
        <w:adjustRightInd w:val="0"/>
        <w:spacing w:after="0"/>
        <w:ind w:left="3828" w:hanging="3828"/>
        <w:rPr>
          <w:rFonts w:ascii="MinionPro-Regular" w:hAnsi="MinionPro-Regular" w:cs="MinionPro-Regular"/>
          <w:sz w:val="21"/>
          <w:szCs w:val="21"/>
        </w:rPr>
      </w:pPr>
      <w:r w:rsidRPr="00E042D5">
        <w:rPr>
          <w:rFonts w:ascii="MinionPro-Regular" w:hAnsi="MinionPro-Regular" w:cs="MinionPro-Regular"/>
          <w:sz w:val="21"/>
          <w:szCs w:val="21"/>
        </w:rPr>
        <w:t xml:space="preserve">fysieke </w:t>
      </w:r>
      <w:r w:rsidR="00EB1DA4" w:rsidRPr="00E042D5">
        <w:rPr>
          <w:rFonts w:ascii="MinionPro-Regular" w:hAnsi="MinionPro-Regular" w:cs="MinionPro-Regular"/>
          <w:sz w:val="21"/>
          <w:szCs w:val="21"/>
        </w:rPr>
        <w:t>over</w:t>
      </w:r>
      <w:r w:rsidRPr="00E042D5">
        <w:rPr>
          <w:rFonts w:ascii="MinionPro-Regular" w:hAnsi="MinionPro-Regular" w:cs="MinionPro-Regular"/>
          <w:sz w:val="21"/>
          <w:szCs w:val="21"/>
        </w:rPr>
        <w:t xml:space="preserve">belasting </w:t>
      </w:r>
      <w:r w:rsidRPr="00E042D5">
        <w:rPr>
          <w:rFonts w:ascii="MinionPro-Regular" w:hAnsi="MinionPro-Regular" w:cs="MinionPro-Regular"/>
          <w:sz w:val="21"/>
          <w:szCs w:val="21"/>
        </w:rPr>
        <w:tab/>
      </w:r>
      <w:r w:rsidR="00EB1DA4" w:rsidRPr="00E042D5">
        <w:rPr>
          <w:rFonts w:ascii="MinionPro-Regular" w:hAnsi="MinionPro-Regular" w:cs="MinionPro-Regular"/>
          <w:sz w:val="21"/>
          <w:szCs w:val="21"/>
        </w:rPr>
        <w:t>lichamelijke klachten door te inspannend werk, bijvoorbeeld te zwaar tillen of duwen, dagelijks gebruik van trillend</w:t>
      </w:r>
      <w:r w:rsidR="00EB1DA4">
        <w:rPr>
          <w:rFonts w:ascii="MinionPro-Regular" w:hAnsi="MinionPro-Regular" w:cs="MinionPro-Regular"/>
          <w:sz w:val="21"/>
          <w:szCs w:val="21"/>
        </w:rPr>
        <w:t xml:space="preserve"> handgereedschap of langdurig voorovergebogen of staand </w:t>
      </w:r>
      <w:r w:rsidR="00EB1DA4" w:rsidRPr="00E042D5">
        <w:rPr>
          <w:rFonts w:ascii="MinionPro-Regular" w:hAnsi="MinionPro-Regular" w:cs="MinionPro-Regular"/>
          <w:sz w:val="21"/>
          <w:szCs w:val="21"/>
        </w:rPr>
        <w:t>werken</w:t>
      </w:r>
    </w:p>
    <w:p w14:paraId="0F4AB303" w14:textId="77777777" w:rsidR="00EB1DA4" w:rsidRPr="00E042D5" w:rsidRDefault="00EB1DA4" w:rsidP="00517EBE">
      <w:pPr>
        <w:autoSpaceDE w:val="0"/>
        <w:autoSpaceDN w:val="0"/>
        <w:adjustRightInd w:val="0"/>
        <w:spacing w:after="0"/>
        <w:ind w:left="3828" w:hanging="3828"/>
        <w:rPr>
          <w:rFonts w:ascii="MinionPro-Regular" w:hAnsi="MinionPro-Regular" w:cs="MinionPro-Regular"/>
          <w:sz w:val="21"/>
          <w:szCs w:val="21"/>
        </w:rPr>
      </w:pPr>
      <w:r w:rsidRPr="00E042D5">
        <w:rPr>
          <w:rFonts w:ascii="MinionPro-Regular" w:hAnsi="MinionPro-Regular" w:cs="MinionPro-Regular"/>
          <w:sz w:val="21"/>
          <w:szCs w:val="21"/>
        </w:rPr>
        <w:t xml:space="preserve">fysieke </w:t>
      </w:r>
      <w:proofErr w:type="spellStart"/>
      <w:r w:rsidRPr="00E042D5">
        <w:rPr>
          <w:rFonts w:ascii="MinionPro-Regular" w:hAnsi="MinionPro-Regular" w:cs="MinionPro-Regular"/>
          <w:sz w:val="21"/>
          <w:szCs w:val="21"/>
        </w:rPr>
        <w:t>onderbelasting</w:t>
      </w:r>
      <w:proofErr w:type="spellEnd"/>
      <w:r w:rsidRPr="00E042D5">
        <w:rPr>
          <w:rFonts w:ascii="MinionPro-Regular" w:hAnsi="MinionPro-Regular" w:cs="MinionPro-Regular"/>
          <w:sz w:val="21"/>
          <w:szCs w:val="21"/>
        </w:rPr>
        <w:tab/>
        <w:t>lichamelijke klachten door te weinig bewegen, bijvoorbeeld door langdurig zittend werk zonder daarbij regelmatig van de werkplek af te komen</w:t>
      </w:r>
    </w:p>
    <w:p w14:paraId="3FC235BC" w14:textId="77777777" w:rsidR="00EB1DA4" w:rsidRPr="00353CCD" w:rsidRDefault="00EB1DA4" w:rsidP="00517EBE">
      <w:pPr>
        <w:autoSpaceDE w:val="0"/>
        <w:autoSpaceDN w:val="0"/>
        <w:adjustRightInd w:val="0"/>
        <w:spacing w:after="0"/>
        <w:ind w:left="3828" w:hanging="3828"/>
        <w:rPr>
          <w:rFonts w:ascii="MinionPro-Regular" w:hAnsi="MinionPro-Regular" w:cs="MinionPro-Regular"/>
          <w:sz w:val="21"/>
          <w:szCs w:val="21"/>
          <w:lang w:val="en-US"/>
        </w:rPr>
      </w:pPr>
      <w:r w:rsidRPr="00353CCD">
        <w:rPr>
          <w:rFonts w:ascii="MinionPro-Regular" w:hAnsi="MinionPro-Regular" w:cs="MinionPro-Regular"/>
          <w:sz w:val="21"/>
          <w:szCs w:val="21"/>
          <w:lang w:val="en-US"/>
        </w:rPr>
        <w:t xml:space="preserve">CANS </w:t>
      </w:r>
      <w:r w:rsidRPr="00353CCD">
        <w:rPr>
          <w:rFonts w:ascii="MinionPro-Regular" w:hAnsi="MinionPro-Regular" w:cs="MinionPro-Regular"/>
          <w:sz w:val="21"/>
          <w:szCs w:val="21"/>
          <w:lang w:val="en-US"/>
        </w:rPr>
        <w:tab/>
        <w:t>Complaints of the arm, neck and/or shoulder</w:t>
      </w:r>
    </w:p>
    <w:p w14:paraId="18943741" w14:textId="77777777" w:rsidR="00996E8D" w:rsidRPr="00E042D5" w:rsidRDefault="00594B42" w:rsidP="00517EBE">
      <w:pPr>
        <w:autoSpaceDE w:val="0"/>
        <w:autoSpaceDN w:val="0"/>
        <w:adjustRightInd w:val="0"/>
        <w:spacing w:after="0"/>
        <w:ind w:left="3828" w:hanging="3828"/>
        <w:rPr>
          <w:rFonts w:ascii="MinionPro-Regular" w:hAnsi="MinionPro-Regular" w:cs="MinionPro-Regular"/>
          <w:sz w:val="21"/>
          <w:szCs w:val="21"/>
        </w:rPr>
      </w:pPr>
      <w:r w:rsidRPr="00E042D5">
        <w:rPr>
          <w:rFonts w:ascii="MinionPro-Regular" w:hAnsi="MinionPro-Regular" w:cs="MinionPro-Regular"/>
          <w:sz w:val="21"/>
          <w:szCs w:val="21"/>
        </w:rPr>
        <w:t xml:space="preserve">motivatie </w:t>
      </w:r>
      <w:r w:rsidRPr="00E042D5">
        <w:rPr>
          <w:rFonts w:ascii="MinionPro-Regular" w:hAnsi="MinionPro-Regular" w:cs="MinionPro-Regular"/>
          <w:sz w:val="21"/>
          <w:szCs w:val="21"/>
        </w:rPr>
        <w:tab/>
      </w:r>
      <w:r w:rsidR="008142F4">
        <w:rPr>
          <w:rFonts w:ascii="MinionPro-Regular" w:hAnsi="MinionPro-Regular" w:cs="MinionPro-Regular"/>
          <w:sz w:val="21"/>
          <w:szCs w:val="21"/>
        </w:rPr>
        <w:t>datgene wat een persoon of individu tot bepaald gedrag drijft</w:t>
      </w:r>
    </w:p>
    <w:p w14:paraId="091876CF" w14:textId="77777777" w:rsidR="00996E8D" w:rsidRPr="00E042D5" w:rsidRDefault="00594B42" w:rsidP="00517EBE">
      <w:pPr>
        <w:autoSpaceDE w:val="0"/>
        <w:autoSpaceDN w:val="0"/>
        <w:adjustRightInd w:val="0"/>
        <w:spacing w:after="0"/>
        <w:ind w:left="3828" w:hanging="3828"/>
        <w:rPr>
          <w:rFonts w:ascii="MinionPro-Regular" w:hAnsi="MinionPro-Regular" w:cs="MinionPro-Regular"/>
          <w:sz w:val="21"/>
          <w:szCs w:val="21"/>
        </w:rPr>
      </w:pPr>
      <w:r w:rsidRPr="008142F4">
        <w:rPr>
          <w:rFonts w:ascii="MinionPro-Regular" w:hAnsi="MinionPro-Regular" w:cs="MinionPro-Regular"/>
          <w:sz w:val="21"/>
          <w:szCs w:val="21"/>
        </w:rPr>
        <w:t xml:space="preserve">werkdruk </w:t>
      </w:r>
      <w:r w:rsidRPr="008142F4">
        <w:rPr>
          <w:rFonts w:ascii="MinionPro-Regular" w:hAnsi="MinionPro-Regular" w:cs="MinionPro-Regular"/>
          <w:sz w:val="21"/>
          <w:szCs w:val="21"/>
        </w:rPr>
        <w:tab/>
      </w:r>
      <w:r w:rsidR="008142F4" w:rsidRPr="008142F4">
        <w:rPr>
          <w:rFonts w:ascii="MinionPro-Regular" w:hAnsi="MinionPro-Regular" w:cs="MinionPro-Regular"/>
          <w:sz w:val="21"/>
          <w:szCs w:val="21"/>
        </w:rPr>
        <w:t>onbalans tussen de eisen en taken op het werk, de werkbelasting, en dat wat een medewerker op enig moment aankan,</w:t>
      </w:r>
      <w:r w:rsidR="008142F4">
        <w:rPr>
          <w:rFonts w:ascii="MinionPro-Regular" w:hAnsi="MinionPro-Regular" w:cs="MinionPro-Regular"/>
          <w:sz w:val="21"/>
          <w:szCs w:val="21"/>
        </w:rPr>
        <w:t xml:space="preserve"> de belastbaarheid</w:t>
      </w:r>
    </w:p>
    <w:p w14:paraId="0A928D8A" w14:textId="77777777" w:rsidR="00996E8D" w:rsidRPr="00E042D5" w:rsidRDefault="00594B42" w:rsidP="00517EBE">
      <w:pPr>
        <w:autoSpaceDE w:val="0"/>
        <w:autoSpaceDN w:val="0"/>
        <w:adjustRightInd w:val="0"/>
        <w:spacing w:after="0"/>
        <w:ind w:left="3828" w:hanging="3828"/>
        <w:rPr>
          <w:rFonts w:ascii="MinionPro-Regular" w:hAnsi="MinionPro-Regular" w:cs="MinionPro-Regular"/>
          <w:sz w:val="21"/>
          <w:szCs w:val="21"/>
        </w:rPr>
      </w:pPr>
      <w:r w:rsidRPr="00E042D5">
        <w:rPr>
          <w:rFonts w:ascii="MinionPro-Regular" w:hAnsi="MinionPro-Regular" w:cs="MinionPro-Regular"/>
          <w:sz w:val="21"/>
          <w:szCs w:val="21"/>
        </w:rPr>
        <w:t xml:space="preserve">werkstress </w:t>
      </w:r>
      <w:r w:rsidRPr="00E042D5">
        <w:rPr>
          <w:rFonts w:ascii="MinionPro-Regular" w:hAnsi="MinionPro-Regular" w:cs="MinionPro-Regular"/>
          <w:sz w:val="21"/>
          <w:szCs w:val="21"/>
        </w:rPr>
        <w:tab/>
      </w:r>
      <w:r w:rsidR="008142F4" w:rsidRPr="00E042D5">
        <w:rPr>
          <w:rFonts w:ascii="MinionPro-Regular" w:hAnsi="MinionPro-Regular" w:cs="MinionPro-Regular"/>
          <w:sz w:val="21"/>
          <w:szCs w:val="21"/>
        </w:rPr>
        <w:t>geestelijke gezondheidsschade door te hoge werkdruk</w:t>
      </w:r>
    </w:p>
    <w:p w14:paraId="334C8C4C" w14:textId="77777777" w:rsidR="00996E8D" w:rsidRPr="00634343" w:rsidRDefault="00594B42" w:rsidP="00517EBE">
      <w:pPr>
        <w:autoSpaceDE w:val="0"/>
        <w:autoSpaceDN w:val="0"/>
        <w:adjustRightInd w:val="0"/>
        <w:spacing w:after="0"/>
        <w:ind w:left="3828" w:hanging="3828"/>
        <w:rPr>
          <w:rFonts w:ascii="MinionPro-Regular" w:hAnsi="MinionPro-Regular" w:cs="MinionPro-Regular"/>
          <w:sz w:val="21"/>
          <w:szCs w:val="21"/>
        </w:rPr>
      </w:pPr>
      <w:r w:rsidRPr="00634343">
        <w:rPr>
          <w:rFonts w:ascii="MinionPro-Regular" w:hAnsi="MinionPro-Regular" w:cs="MinionPro-Regular"/>
          <w:sz w:val="21"/>
          <w:szCs w:val="21"/>
        </w:rPr>
        <w:t xml:space="preserve">psychosociale </w:t>
      </w:r>
      <w:r w:rsidR="008142F4" w:rsidRPr="00634343">
        <w:rPr>
          <w:rFonts w:ascii="MinionPro-Regular" w:hAnsi="MinionPro-Regular" w:cs="MinionPro-Regular"/>
          <w:sz w:val="21"/>
          <w:szCs w:val="21"/>
        </w:rPr>
        <w:t>arbeids</w:t>
      </w:r>
      <w:r w:rsidRPr="00634343">
        <w:rPr>
          <w:rFonts w:ascii="MinionPro-Regular" w:hAnsi="MinionPro-Regular" w:cs="MinionPro-Regular"/>
          <w:sz w:val="21"/>
          <w:szCs w:val="21"/>
        </w:rPr>
        <w:t xml:space="preserve">belasting </w:t>
      </w:r>
      <w:r w:rsidRPr="00634343">
        <w:rPr>
          <w:rFonts w:ascii="MinionPro-Regular" w:hAnsi="MinionPro-Regular" w:cs="MinionPro-Regular"/>
          <w:sz w:val="21"/>
          <w:szCs w:val="21"/>
        </w:rPr>
        <w:tab/>
      </w:r>
      <w:r w:rsidR="008142F4" w:rsidRPr="00634343">
        <w:rPr>
          <w:rFonts w:ascii="MinionPro-Regular" w:hAnsi="MinionPro-Regular" w:cs="MinionPro-Regular"/>
          <w:sz w:val="21"/>
          <w:szCs w:val="21"/>
        </w:rPr>
        <w:t>belasting van werknemer door werkstress, werktempo, werkdruk, hoge mentale eisen</w:t>
      </w:r>
    </w:p>
    <w:p w14:paraId="1AAF1D0C" w14:textId="77777777" w:rsidR="00634343" w:rsidRDefault="00634343" w:rsidP="00517EBE">
      <w:pPr>
        <w:autoSpaceDE w:val="0"/>
        <w:autoSpaceDN w:val="0"/>
        <w:adjustRightInd w:val="0"/>
        <w:spacing w:after="0"/>
        <w:ind w:left="3828" w:hanging="3828"/>
        <w:rPr>
          <w:rFonts w:ascii="MinionPro-Regular" w:hAnsi="MinionPro-Regular" w:cs="MinionPro-Regular"/>
          <w:sz w:val="21"/>
          <w:szCs w:val="21"/>
        </w:rPr>
      </w:pPr>
      <w:r w:rsidRPr="00634343">
        <w:rPr>
          <w:rFonts w:ascii="MinionPro-Regular" w:hAnsi="MinionPro-Regular" w:cs="MinionPro-Regular"/>
          <w:sz w:val="21"/>
          <w:szCs w:val="21"/>
        </w:rPr>
        <w:t>behoeftepiramide van Maslow</w:t>
      </w:r>
      <w:r w:rsidRPr="00634343">
        <w:rPr>
          <w:rFonts w:ascii="MinionPro-Regular" w:hAnsi="MinionPro-Regular" w:cs="MinionPro-Regular"/>
          <w:sz w:val="21"/>
          <w:szCs w:val="21"/>
        </w:rPr>
        <w:tab/>
        <w:t>hiërarchisch verband tussen behoeften van de mens, waarbij eerst aan de behoeften op een lager niveau voldaan zijn alvorens de motivatie kan ontstaan om aan de behoefte van het volgende niveau te voldoen</w:t>
      </w:r>
    </w:p>
    <w:p w14:paraId="4AFA1C3E" w14:textId="77777777" w:rsidR="00634343" w:rsidRDefault="00634343" w:rsidP="00517EBE">
      <w:pPr>
        <w:autoSpaceDE w:val="0"/>
        <w:autoSpaceDN w:val="0"/>
        <w:adjustRightInd w:val="0"/>
        <w:spacing w:after="0"/>
        <w:ind w:left="3828" w:hanging="3828"/>
        <w:rPr>
          <w:rFonts w:ascii="MinionPro-Regular" w:hAnsi="MinionPro-Regular" w:cs="MinionPro-Regular"/>
          <w:sz w:val="21"/>
          <w:szCs w:val="21"/>
        </w:rPr>
      </w:pPr>
      <w:r w:rsidRPr="00634343">
        <w:rPr>
          <w:rFonts w:ascii="MinionPro-Regular" w:hAnsi="MinionPro-Regular" w:cs="MinionPro-Regular"/>
          <w:sz w:val="21"/>
          <w:szCs w:val="21"/>
        </w:rPr>
        <w:lastRenderedPageBreak/>
        <w:t>Theorie X</w:t>
      </w:r>
      <w:r>
        <w:rPr>
          <w:rFonts w:ascii="MinionPro-Regular" w:hAnsi="MinionPro-Regular" w:cs="MinionPro-Regular"/>
          <w:sz w:val="21"/>
          <w:szCs w:val="21"/>
        </w:rPr>
        <w:tab/>
      </w:r>
      <w:r w:rsidR="006272C4">
        <w:rPr>
          <w:rFonts w:ascii="MinionPro-Regular" w:hAnsi="MinionPro-Regular" w:cs="MinionPro-Regular"/>
          <w:sz w:val="21"/>
          <w:szCs w:val="21"/>
        </w:rPr>
        <w:t>t</w:t>
      </w:r>
      <w:r>
        <w:rPr>
          <w:rFonts w:ascii="MinionPro-Regular" w:hAnsi="MinionPro-Regular" w:cs="MinionPro-Regular"/>
          <w:sz w:val="21"/>
          <w:szCs w:val="21"/>
        </w:rPr>
        <w:t xml:space="preserve">heorie </w:t>
      </w:r>
      <w:r w:rsidR="003F7243">
        <w:rPr>
          <w:rFonts w:ascii="MinionPro-Regular" w:hAnsi="MinionPro-Regular" w:cs="MinionPro-Regular"/>
          <w:sz w:val="21"/>
          <w:szCs w:val="21"/>
        </w:rPr>
        <w:t xml:space="preserve">die ervan uitgaat dat </w:t>
      </w:r>
      <w:r w:rsidRPr="00634343">
        <w:rPr>
          <w:rFonts w:ascii="MinionPro-Regular" w:hAnsi="MinionPro-Regular" w:cs="MinionPro-Regular"/>
          <w:sz w:val="21"/>
          <w:szCs w:val="21"/>
        </w:rPr>
        <w:t>medewerkers lui</w:t>
      </w:r>
      <w:r w:rsidR="003F7243">
        <w:rPr>
          <w:rFonts w:ascii="MinionPro-Regular" w:hAnsi="MinionPro-Regular" w:cs="MinionPro-Regular"/>
          <w:sz w:val="21"/>
          <w:szCs w:val="21"/>
        </w:rPr>
        <w:t xml:space="preserve"> zijn en </w:t>
      </w:r>
      <w:r w:rsidRPr="00634343">
        <w:rPr>
          <w:rFonts w:ascii="MinionPro-Regular" w:hAnsi="MinionPro-Regular" w:cs="MinionPro-Regular"/>
          <w:sz w:val="21"/>
          <w:szCs w:val="21"/>
        </w:rPr>
        <w:t xml:space="preserve">geen verantwoordelijkheid </w:t>
      </w:r>
      <w:r w:rsidR="003F7243" w:rsidRPr="00634343">
        <w:rPr>
          <w:rFonts w:ascii="MinionPro-Regular" w:hAnsi="MinionPro-Regular" w:cs="MinionPro-Regular"/>
          <w:sz w:val="21"/>
          <w:szCs w:val="21"/>
        </w:rPr>
        <w:t xml:space="preserve">willen </w:t>
      </w:r>
      <w:r w:rsidRPr="00634343">
        <w:rPr>
          <w:rFonts w:ascii="MinionPro-Regular" w:hAnsi="MinionPro-Regular" w:cs="MinionPro-Regular"/>
          <w:sz w:val="21"/>
          <w:szCs w:val="21"/>
        </w:rPr>
        <w:t xml:space="preserve">dragen, </w:t>
      </w:r>
      <w:r w:rsidR="003F7243">
        <w:rPr>
          <w:rFonts w:ascii="MinionPro-Regular" w:hAnsi="MinionPro-Regular" w:cs="MinionPro-Regular"/>
          <w:sz w:val="21"/>
          <w:szCs w:val="21"/>
        </w:rPr>
        <w:t xml:space="preserve">en dat je hen </w:t>
      </w:r>
      <w:r w:rsidRPr="00634343">
        <w:rPr>
          <w:rFonts w:ascii="MinionPro-Regular" w:hAnsi="MinionPro-Regular" w:cs="MinionPro-Regular"/>
          <w:sz w:val="21"/>
          <w:szCs w:val="21"/>
        </w:rPr>
        <w:t xml:space="preserve">precies </w:t>
      </w:r>
      <w:r w:rsidR="003F7243">
        <w:rPr>
          <w:rFonts w:ascii="MinionPro-Regular" w:hAnsi="MinionPro-Regular" w:cs="MinionPro-Regular"/>
          <w:sz w:val="21"/>
          <w:szCs w:val="21"/>
        </w:rPr>
        <w:t xml:space="preserve">moet </w:t>
      </w:r>
      <w:r w:rsidRPr="00634343">
        <w:rPr>
          <w:rFonts w:ascii="MinionPro-Regular" w:hAnsi="MinionPro-Regular" w:cs="MinionPro-Regular"/>
          <w:sz w:val="21"/>
          <w:szCs w:val="21"/>
        </w:rPr>
        <w:t xml:space="preserve">instrueren en scherp </w:t>
      </w:r>
      <w:r w:rsidR="003F7243">
        <w:rPr>
          <w:rFonts w:ascii="MinionPro-Regular" w:hAnsi="MinionPro-Regular" w:cs="MinionPro-Regular"/>
          <w:sz w:val="21"/>
          <w:szCs w:val="21"/>
        </w:rPr>
        <w:t xml:space="preserve">moet </w:t>
      </w:r>
      <w:r w:rsidRPr="00634343">
        <w:rPr>
          <w:rFonts w:ascii="MinionPro-Regular" w:hAnsi="MinionPro-Regular" w:cs="MinionPro-Regular"/>
          <w:sz w:val="21"/>
          <w:szCs w:val="21"/>
        </w:rPr>
        <w:t>controleren</w:t>
      </w:r>
    </w:p>
    <w:p w14:paraId="781A49EA" w14:textId="77777777" w:rsidR="003F7243" w:rsidRDefault="003F7243" w:rsidP="00517EBE">
      <w:pPr>
        <w:autoSpaceDE w:val="0"/>
        <w:autoSpaceDN w:val="0"/>
        <w:adjustRightInd w:val="0"/>
        <w:spacing w:after="0"/>
        <w:ind w:left="3828" w:hanging="3828"/>
        <w:rPr>
          <w:rFonts w:ascii="MinionPro-Regular" w:hAnsi="MinionPro-Regular" w:cs="MinionPro-Regular"/>
          <w:sz w:val="21"/>
          <w:szCs w:val="21"/>
        </w:rPr>
      </w:pPr>
      <w:r w:rsidRPr="00634343">
        <w:rPr>
          <w:rFonts w:ascii="MinionPro-Regular" w:hAnsi="MinionPro-Regular" w:cs="MinionPro-Regular"/>
          <w:sz w:val="21"/>
          <w:szCs w:val="21"/>
        </w:rPr>
        <w:t xml:space="preserve">Theorie </w:t>
      </w:r>
      <w:r>
        <w:rPr>
          <w:rFonts w:ascii="MinionPro-Regular" w:hAnsi="MinionPro-Regular" w:cs="MinionPro-Regular"/>
          <w:sz w:val="21"/>
          <w:szCs w:val="21"/>
        </w:rPr>
        <w:t>Y</w:t>
      </w:r>
      <w:r>
        <w:rPr>
          <w:rFonts w:ascii="MinionPro-Regular" w:hAnsi="MinionPro-Regular" w:cs="MinionPro-Regular"/>
          <w:sz w:val="21"/>
          <w:szCs w:val="21"/>
        </w:rPr>
        <w:tab/>
      </w:r>
      <w:r w:rsidR="006272C4">
        <w:rPr>
          <w:rFonts w:ascii="MinionPro-Regular" w:hAnsi="MinionPro-Regular" w:cs="MinionPro-Regular"/>
          <w:sz w:val="21"/>
          <w:szCs w:val="21"/>
        </w:rPr>
        <w:t>t</w:t>
      </w:r>
      <w:r>
        <w:rPr>
          <w:rFonts w:ascii="MinionPro-Regular" w:hAnsi="MinionPro-Regular" w:cs="MinionPro-Regular"/>
          <w:sz w:val="21"/>
          <w:szCs w:val="21"/>
        </w:rPr>
        <w:t xml:space="preserve">heorie die ervan uitgaat dat </w:t>
      </w:r>
      <w:r w:rsidRPr="00634343">
        <w:rPr>
          <w:rFonts w:ascii="MinionPro-Regular" w:hAnsi="MinionPro-Regular" w:cs="MinionPro-Regular"/>
          <w:sz w:val="21"/>
          <w:szCs w:val="21"/>
        </w:rPr>
        <w:t>medewerkers</w:t>
      </w:r>
      <w:r w:rsidRPr="00E042D5">
        <w:rPr>
          <w:rFonts w:ascii="MinionPro-Regular" w:hAnsi="MinionPro-Regular" w:cs="MinionPro-Regular"/>
          <w:sz w:val="21"/>
          <w:szCs w:val="21"/>
        </w:rPr>
        <w:t xml:space="preserve"> </w:t>
      </w:r>
      <w:r w:rsidRPr="003F7243">
        <w:rPr>
          <w:rFonts w:ascii="MinionPro-Regular" w:hAnsi="MinionPro-Regular" w:cs="MinionPro-Regular"/>
          <w:sz w:val="21"/>
          <w:szCs w:val="21"/>
        </w:rPr>
        <w:t>graag</w:t>
      </w:r>
      <w:r>
        <w:rPr>
          <w:rFonts w:ascii="MinionPro-Regular" w:hAnsi="MinionPro-Regular" w:cs="MinionPro-Regular"/>
          <w:sz w:val="21"/>
          <w:szCs w:val="21"/>
        </w:rPr>
        <w:t xml:space="preserve"> </w:t>
      </w:r>
      <w:r w:rsidRPr="003F7243">
        <w:rPr>
          <w:rFonts w:ascii="MinionPro-Regular" w:hAnsi="MinionPro-Regular" w:cs="MinionPro-Regular"/>
          <w:sz w:val="21"/>
          <w:szCs w:val="21"/>
        </w:rPr>
        <w:t>werken, verantwoordelijkheid willen dragen, zich willen</w:t>
      </w:r>
      <w:r>
        <w:rPr>
          <w:rFonts w:ascii="MinionPro-Regular" w:hAnsi="MinionPro-Regular" w:cs="MinionPro-Regular"/>
          <w:sz w:val="21"/>
          <w:szCs w:val="21"/>
        </w:rPr>
        <w:t xml:space="preserve"> </w:t>
      </w:r>
      <w:r w:rsidRPr="003F7243">
        <w:rPr>
          <w:rFonts w:ascii="MinionPro-Regular" w:hAnsi="MinionPro-Regular" w:cs="MinionPro-Regular"/>
          <w:sz w:val="21"/>
          <w:szCs w:val="21"/>
        </w:rPr>
        <w:t>kunnen ontplooien en autonomie willen in de werkuitvoering</w:t>
      </w:r>
    </w:p>
    <w:p w14:paraId="23929C95" w14:textId="77777777" w:rsidR="003F7243" w:rsidRDefault="006272C4" w:rsidP="00517EBE">
      <w:pPr>
        <w:autoSpaceDE w:val="0"/>
        <w:autoSpaceDN w:val="0"/>
        <w:adjustRightInd w:val="0"/>
        <w:spacing w:after="0"/>
        <w:ind w:left="3828" w:hanging="3828"/>
        <w:rPr>
          <w:rFonts w:ascii="MinionPro-Regular" w:hAnsi="MinionPro-Regular" w:cs="MinionPro-Regular"/>
          <w:sz w:val="21"/>
          <w:szCs w:val="21"/>
        </w:rPr>
      </w:pPr>
      <w:r>
        <w:rPr>
          <w:rFonts w:ascii="MinionPro-Regular" w:hAnsi="MinionPro-Regular" w:cs="MinionPro-Regular"/>
          <w:sz w:val="21"/>
          <w:szCs w:val="21"/>
        </w:rPr>
        <w:t>m</w:t>
      </w:r>
      <w:r w:rsidR="003F7243" w:rsidRPr="003F7243">
        <w:rPr>
          <w:rFonts w:ascii="MinionPro-Regular" w:hAnsi="MinionPro-Regular" w:cs="MinionPro-Regular"/>
          <w:sz w:val="21"/>
          <w:szCs w:val="21"/>
        </w:rPr>
        <w:t>otivatoren</w:t>
      </w:r>
      <w:r w:rsidR="003F7243">
        <w:rPr>
          <w:rFonts w:ascii="MinionPro-Regular" w:hAnsi="MinionPro-Regular" w:cs="MinionPro-Regular"/>
          <w:sz w:val="21"/>
          <w:szCs w:val="21"/>
        </w:rPr>
        <w:tab/>
      </w:r>
      <w:r>
        <w:rPr>
          <w:rFonts w:ascii="MinionPro-Regular" w:hAnsi="MinionPro-Regular" w:cs="MinionPro-Regular"/>
          <w:sz w:val="21"/>
          <w:szCs w:val="21"/>
        </w:rPr>
        <w:t>f</w:t>
      </w:r>
      <w:r w:rsidR="003F7243" w:rsidRPr="003F7243">
        <w:rPr>
          <w:rFonts w:ascii="MinionPro-Regular" w:hAnsi="MinionPro-Regular" w:cs="MinionPro-Regular"/>
          <w:sz w:val="21"/>
          <w:szCs w:val="21"/>
        </w:rPr>
        <w:t xml:space="preserve">actoren </w:t>
      </w:r>
      <w:r w:rsidR="003F7243">
        <w:rPr>
          <w:rFonts w:ascii="MinionPro-Regular" w:hAnsi="MinionPro-Regular" w:cs="MinionPro-Regular"/>
          <w:sz w:val="21"/>
          <w:szCs w:val="21"/>
        </w:rPr>
        <w:t xml:space="preserve">die </w:t>
      </w:r>
      <w:r w:rsidR="003F7243" w:rsidRPr="003F7243">
        <w:rPr>
          <w:rFonts w:ascii="MinionPro-Regular" w:hAnsi="MinionPro-Regular" w:cs="MinionPro-Regular"/>
          <w:sz w:val="21"/>
          <w:szCs w:val="21"/>
        </w:rPr>
        <w:t>in sterke mate bijdragen aan de tevredenheid van de medewerker in het</w:t>
      </w:r>
      <w:r w:rsidR="003F7243">
        <w:rPr>
          <w:rFonts w:ascii="MinionPro-Regular" w:hAnsi="MinionPro-Regular" w:cs="MinionPro-Regular"/>
          <w:sz w:val="21"/>
          <w:szCs w:val="21"/>
        </w:rPr>
        <w:t xml:space="preserve"> </w:t>
      </w:r>
      <w:r w:rsidR="003F7243" w:rsidRPr="003F7243">
        <w:rPr>
          <w:rFonts w:ascii="MinionPro-Regular" w:hAnsi="MinionPro-Regular" w:cs="MinionPro-Regular"/>
          <w:sz w:val="21"/>
          <w:szCs w:val="21"/>
        </w:rPr>
        <w:t>werk en daarmee aan de motivatie, inzet en arbeidsprestatie (</w:t>
      </w:r>
      <w:r w:rsidR="003F7243">
        <w:rPr>
          <w:rFonts w:ascii="MinionPro-Regular" w:hAnsi="MinionPro-Regular" w:cs="MinionPro-Regular"/>
          <w:sz w:val="21"/>
          <w:szCs w:val="21"/>
        </w:rPr>
        <w:t xml:space="preserve">ook: </w:t>
      </w:r>
      <w:proofErr w:type="spellStart"/>
      <w:r w:rsidR="003F7243" w:rsidRPr="003F7243">
        <w:rPr>
          <w:rFonts w:ascii="MinionPro-Regular" w:hAnsi="MinionPro-Regular" w:cs="MinionPro-Regular"/>
          <w:sz w:val="21"/>
          <w:szCs w:val="21"/>
        </w:rPr>
        <w:t>satisfiers</w:t>
      </w:r>
      <w:proofErr w:type="spellEnd"/>
      <w:r w:rsidR="003F7243">
        <w:rPr>
          <w:rFonts w:ascii="MinionPro-Regular" w:hAnsi="MinionPro-Regular" w:cs="MinionPro-Regular"/>
          <w:sz w:val="21"/>
          <w:szCs w:val="21"/>
        </w:rPr>
        <w:t>)</w:t>
      </w:r>
    </w:p>
    <w:p w14:paraId="4A8DBC4C" w14:textId="77777777" w:rsidR="003F7243" w:rsidRPr="00634343" w:rsidRDefault="006272C4" w:rsidP="00517EBE">
      <w:pPr>
        <w:autoSpaceDE w:val="0"/>
        <w:autoSpaceDN w:val="0"/>
        <w:adjustRightInd w:val="0"/>
        <w:spacing w:after="0"/>
        <w:ind w:left="3828" w:hanging="3828"/>
        <w:rPr>
          <w:rFonts w:ascii="MinionPro-Regular" w:hAnsi="MinionPro-Regular" w:cs="MinionPro-Regular"/>
          <w:sz w:val="21"/>
          <w:szCs w:val="21"/>
        </w:rPr>
      </w:pPr>
      <w:r>
        <w:rPr>
          <w:rFonts w:ascii="MinionPro-Regular" w:hAnsi="MinionPro-Regular" w:cs="MinionPro-Regular"/>
          <w:sz w:val="21"/>
          <w:szCs w:val="21"/>
        </w:rPr>
        <w:t>h</w:t>
      </w:r>
      <w:r w:rsidR="003F7243" w:rsidRPr="003F7243">
        <w:rPr>
          <w:rFonts w:ascii="MinionPro-Regular" w:hAnsi="MinionPro-Regular" w:cs="MinionPro-Regular"/>
          <w:sz w:val="21"/>
          <w:szCs w:val="21"/>
        </w:rPr>
        <w:t>ygiënefactoren</w:t>
      </w:r>
      <w:r w:rsidR="003F7243">
        <w:rPr>
          <w:rFonts w:ascii="MinionPro-Regular" w:hAnsi="MinionPro-Regular" w:cs="MinionPro-Regular"/>
          <w:sz w:val="21"/>
          <w:szCs w:val="21"/>
        </w:rPr>
        <w:tab/>
      </w:r>
      <w:r w:rsidR="003F7243" w:rsidRPr="003F7243">
        <w:rPr>
          <w:rFonts w:ascii="MinionPro-Regular" w:hAnsi="MinionPro-Regular" w:cs="MinionPro-Regular"/>
          <w:sz w:val="21"/>
          <w:szCs w:val="21"/>
        </w:rPr>
        <w:t>factoren die demotiveren als er niet door het bedrijf aan wordt voldaan, maar die</w:t>
      </w:r>
      <w:r w:rsidR="003F7243">
        <w:rPr>
          <w:rFonts w:ascii="MinionPro-Regular" w:hAnsi="MinionPro-Regular" w:cs="MinionPro-Regular"/>
          <w:sz w:val="21"/>
          <w:szCs w:val="21"/>
        </w:rPr>
        <w:t xml:space="preserve"> </w:t>
      </w:r>
      <w:r w:rsidR="003F7243" w:rsidRPr="003F7243">
        <w:rPr>
          <w:rFonts w:ascii="MinionPro-Regular" w:hAnsi="MinionPro-Regular" w:cs="MinionPro-Regular"/>
          <w:sz w:val="21"/>
          <w:szCs w:val="21"/>
        </w:rPr>
        <w:t>slechts weinig bijdragen aan de motivatie wanneer er wél aan wordt voldaan (</w:t>
      </w:r>
      <w:r w:rsidR="003F7243">
        <w:rPr>
          <w:rFonts w:ascii="MinionPro-Regular" w:hAnsi="MinionPro-Regular" w:cs="MinionPro-Regular"/>
          <w:sz w:val="21"/>
          <w:szCs w:val="21"/>
        </w:rPr>
        <w:t xml:space="preserve">ook: </w:t>
      </w:r>
      <w:proofErr w:type="spellStart"/>
      <w:r w:rsidR="003F7243" w:rsidRPr="003F7243">
        <w:rPr>
          <w:rFonts w:ascii="MinionPro-Regular" w:hAnsi="MinionPro-Regular" w:cs="MinionPro-Regular"/>
          <w:sz w:val="21"/>
          <w:szCs w:val="21"/>
        </w:rPr>
        <w:t>dissatisfiers</w:t>
      </w:r>
      <w:proofErr w:type="spellEnd"/>
      <w:r w:rsidR="003F7243" w:rsidRPr="003F7243">
        <w:rPr>
          <w:rFonts w:ascii="MinionPro-Regular" w:hAnsi="MinionPro-Regular" w:cs="MinionPro-Regular"/>
          <w:sz w:val="21"/>
          <w:szCs w:val="21"/>
        </w:rPr>
        <w:t>)</w:t>
      </w:r>
    </w:p>
    <w:p w14:paraId="3A7D83FB" w14:textId="77777777" w:rsidR="00996E8D" w:rsidRPr="00634343" w:rsidRDefault="00594B42" w:rsidP="00517EBE">
      <w:pPr>
        <w:autoSpaceDE w:val="0"/>
        <w:autoSpaceDN w:val="0"/>
        <w:adjustRightInd w:val="0"/>
        <w:spacing w:after="0"/>
        <w:ind w:left="3828" w:hanging="3828"/>
        <w:rPr>
          <w:rFonts w:ascii="MinionPro-Regular" w:hAnsi="MinionPro-Regular" w:cs="MinionPro-Regular"/>
          <w:sz w:val="21"/>
          <w:szCs w:val="21"/>
        </w:rPr>
      </w:pPr>
      <w:r w:rsidRPr="00634343">
        <w:rPr>
          <w:rFonts w:ascii="MinionPro-Regular" w:hAnsi="MinionPro-Regular" w:cs="MinionPro-Regular"/>
          <w:sz w:val="21"/>
          <w:szCs w:val="21"/>
        </w:rPr>
        <w:t xml:space="preserve">competentiemanagement </w:t>
      </w:r>
      <w:r w:rsidRPr="00634343">
        <w:rPr>
          <w:rFonts w:ascii="MinionPro-Regular" w:hAnsi="MinionPro-Regular" w:cs="MinionPro-Regular"/>
          <w:sz w:val="21"/>
          <w:szCs w:val="21"/>
        </w:rPr>
        <w:tab/>
      </w:r>
      <w:r w:rsidR="003F7243">
        <w:rPr>
          <w:rFonts w:ascii="MinionPro-Regular" w:hAnsi="MinionPro-Regular" w:cs="MinionPro-Regular"/>
          <w:sz w:val="21"/>
          <w:szCs w:val="21"/>
        </w:rPr>
        <w:t>vorm van management waarbij de competentiebehoefte</w:t>
      </w:r>
      <w:r w:rsidR="00E042D5">
        <w:rPr>
          <w:rFonts w:ascii="MinionPro-Regular" w:hAnsi="MinionPro-Regular" w:cs="MinionPro-Regular"/>
          <w:sz w:val="21"/>
          <w:szCs w:val="21"/>
        </w:rPr>
        <w:t xml:space="preserve"> </w:t>
      </w:r>
      <w:r w:rsidR="003F7243">
        <w:rPr>
          <w:rFonts w:ascii="MinionPro-Regular" w:hAnsi="MinionPro-Regular" w:cs="MinionPro-Regular"/>
          <w:sz w:val="21"/>
          <w:szCs w:val="21"/>
        </w:rPr>
        <w:t>van de organisatie</w:t>
      </w:r>
      <w:r w:rsidR="00E042D5">
        <w:rPr>
          <w:rFonts w:ascii="MinionPro-Regular" w:hAnsi="MinionPro-Regular" w:cs="MinionPro-Regular"/>
          <w:sz w:val="21"/>
          <w:szCs w:val="21"/>
        </w:rPr>
        <w:t xml:space="preserve"> en </w:t>
      </w:r>
      <w:r w:rsidR="003F7243">
        <w:rPr>
          <w:rFonts w:ascii="MinionPro-Regular" w:hAnsi="MinionPro-Regular" w:cs="MinionPro-Regular"/>
          <w:sz w:val="21"/>
          <w:szCs w:val="21"/>
        </w:rPr>
        <w:t>de</w:t>
      </w:r>
      <w:r w:rsidR="00E042D5">
        <w:rPr>
          <w:rFonts w:ascii="MinionPro-Regular" w:hAnsi="MinionPro-Regular" w:cs="MinionPro-Regular"/>
          <w:sz w:val="21"/>
          <w:szCs w:val="21"/>
        </w:rPr>
        <w:t xml:space="preserve"> </w:t>
      </w:r>
      <w:r w:rsidR="003F7243">
        <w:rPr>
          <w:rFonts w:ascii="MinionPro-Regular" w:hAnsi="MinionPro-Regular" w:cs="MinionPro-Regular"/>
          <w:sz w:val="21"/>
          <w:szCs w:val="21"/>
        </w:rPr>
        <w:t>aanwezige competenties bij medewerkers</w:t>
      </w:r>
      <w:r w:rsidR="00E042D5">
        <w:rPr>
          <w:rFonts w:ascii="MinionPro-Regular" w:hAnsi="MinionPro-Regular" w:cs="MinionPro-Regular"/>
          <w:sz w:val="21"/>
          <w:szCs w:val="21"/>
        </w:rPr>
        <w:t xml:space="preserve"> zo goed mogelijk op elkaar afgestemd worden</w:t>
      </w:r>
    </w:p>
    <w:p w14:paraId="7C3CFBE3" w14:textId="77777777" w:rsidR="00996E8D" w:rsidRPr="00734FE3" w:rsidRDefault="00594B42" w:rsidP="00517EBE">
      <w:pPr>
        <w:autoSpaceDE w:val="0"/>
        <w:autoSpaceDN w:val="0"/>
        <w:adjustRightInd w:val="0"/>
        <w:spacing w:after="0"/>
        <w:ind w:left="3828" w:hanging="3828"/>
        <w:rPr>
          <w:rFonts w:ascii="MinionPro-Regular" w:hAnsi="MinionPro-Regular" w:cs="MinionPro-Regular"/>
          <w:color w:val="000000"/>
          <w:sz w:val="20"/>
          <w:szCs w:val="20"/>
        </w:rPr>
      </w:pPr>
      <w:r w:rsidRPr="00734FE3">
        <w:rPr>
          <w:rFonts w:ascii="MinionPro-Regular" w:hAnsi="MinionPro-Regular" w:cs="MinionPro-Regular"/>
          <w:color w:val="000000"/>
          <w:sz w:val="20"/>
          <w:szCs w:val="20"/>
        </w:rPr>
        <w:t xml:space="preserve">management development </w:t>
      </w:r>
      <w:r w:rsidRPr="00734FE3">
        <w:rPr>
          <w:rFonts w:ascii="MinionPro-Regular" w:hAnsi="MinionPro-Regular" w:cs="MinionPro-Regular"/>
          <w:color w:val="000000"/>
          <w:sz w:val="20"/>
          <w:szCs w:val="20"/>
        </w:rPr>
        <w:tab/>
      </w:r>
      <w:r w:rsidR="00537C99" w:rsidRPr="00734FE3">
        <w:rPr>
          <w:rFonts w:ascii="MinionPro-Regular" w:hAnsi="MinionPro-Regular" w:cs="MinionPro-Regular"/>
          <w:color w:val="000000"/>
          <w:sz w:val="20"/>
          <w:szCs w:val="20"/>
        </w:rPr>
        <w:t>beleid voor opleiding, loopbaanbegeleiding en -planning voor het hogere personeel</w:t>
      </w:r>
    </w:p>
    <w:p w14:paraId="4A982D26" w14:textId="77777777" w:rsidR="00996E8D" w:rsidRPr="00734FE3" w:rsidRDefault="00537C99" w:rsidP="00517EBE">
      <w:pPr>
        <w:autoSpaceDE w:val="0"/>
        <w:autoSpaceDN w:val="0"/>
        <w:adjustRightInd w:val="0"/>
        <w:spacing w:after="0"/>
        <w:ind w:left="3828" w:hanging="3828"/>
        <w:rPr>
          <w:rFonts w:ascii="MinionPro-Regular" w:hAnsi="MinionPro-Regular" w:cs="MinionPro-Regular"/>
          <w:color w:val="000000"/>
          <w:sz w:val="20"/>
          <w:szCs w:val="20"/>
        </w:rPr>
      </w:pPr>
      <w:r w:rsidRPr="00734FE3">
        <w:rPr>
          <w:rFonts w:ascii="MinionPro-Regular" w:hAnsi="MinionPro-Regular" w:cs="MinionPro-Regular"/>
          <w:color w:val="000000"/>
          <w:sz w:val="20"/>
          <w:szCs w:val="20"/>
        </w:rPr>
        <w:t xml:space="preserve">geografische </w:t>
      </w:r>
      <w:r w:rsidR="00594B42" w:rsidRPr="00734FE3">
        <w:rPr>
          <w:rFonts w:ascii="MinionPro-Regular" w:hAnsi="MinionPro-Regular" w:cs="MinionPro-Regular"/>
          <w:color w:val="000000"/>
          <w:sz w:val="20"/>
          <w:szCs w:val="20"/>
        </w:rPr>
        <w:t xml:space="preserve">mobiliteit </w:t>
      </w:r>
      <w:r w:rsidR="00594B42" w:rsidRPr="00734FE3">
        <w:rPr>
          <w:rFonts w:ascii="MinionPro-Regular" w:hAnsi="MinionPro-Regular" w:cs="MinionPro-Regular"/>
          <w:color w:val="000000"/>
          <w:sz w:val="20"/>
          <w:szCs w:val="20"/>
        </w:rPr>
        <w:tab/>
      </w:r>
      <w:r w:rsidRPr="00734FE3">
        <w:rPr>
          <w:rFonts w:ascii="MinionPro-Regular" w:hAnsi="MinionPro-Regular" w:cs="MinionPro-Regular"/>
          <w:color w:val="000000"/>
          <w:sz w:val="20"/>
          <w:szCs w:val="20"/>
        </w:rPr>
        <w:t>mate waarin medewerkers bereid zijn letterlijk fysiek mobiel te zijn om naar hun werk toe te komen, of bereid zijn om op een andere geografische locatie te gaan werken</w:t>
      </w:r>
    </w:p>
    <w:p w14:paraId="4B08E40B" w14:textId="77777777" w:rsidR="00537C99" w:rsidRPr="00734FE3" w:rsidRDefault="00537C99" w:rsidP="00517EBE">
      <w:pPr>
        <w:autoSpaceDE w:val="0"/>
        <w:autoSpaceDN w:val="0"/>
        <w:adjustRightInd w:val="0"/>
        <w:spacing w:after="0"/>
        <w:ind w:left="3828" w:hanging="3828"/>
        <w:rPr>
          <w:rFonts w:ascii="MinionPro-Regular" w:hAnsi="MinionPro-Regular" w:cs="MinionPro-Regular"/>
          <w:color w:val="000000"/>
          <w:sz w:val="20"/>
          <w:szCs w:val="20"/>
        </w:rPr>
      </w:pPr>
      <w:r w:rsidRPr="00734FE3">
        <w:rPr>
          <w:rFonts w:ascii="MinionPro-Regular" w:hAnsi="MinionPro-Regular" w:cs="MinionPro-Regular"/>
          <w:color w:val="000000"/>
          <w:sz w:val="20"/>
          <w:szCs w:val="20"/>
        </w:rPr>
        <w:t>functiemobiliteit</w:t>
      </w:r>
      <w:r w:rsidRPr="00734FE3">
        <w:rPr>
          <w:rFonts w:ascii="MinionPro-Regular" w:hAnsi="MinionPro-Regular" w:cs="MinionPro-Regular"/>
          <w:color w:val="000000"/>
          <w:sz w:val="20"/>
          <w:szCs w:val="20"/>
        </w:rPr>
        <w:tab/>
        <w:t>mate waarin een medewerker bereid is om een andere functie (al of niet bij een andere werkgever) te aanvaarden</w:t>
      </w:r>
    </w:p>
    <w:p w14:paraId="2F2160A6" w14:textId="77777777" w:rsidR="00996E8D" w:rsidRPr="00537C99" w:rsidRDefault="00594B42" w:rsidP="00517EBE">
      <w:pPr>
        <w:autoSpaceDE w:val="0"/>
        <w:autoSpaceDN w:val="0"/>
        <w:adjustRightInd w:val="0"/>
        <w:spacing w:after="0"/>
        <w:ind w:left="3828" w:hanging="3828"/>
        <w:rPr>
          <w:rFonts w:ascii="MinionPro-Regular" w:hAnsi="MinionPro-Regular" w:cs="MinionPro-Regular"/>
          <w:color w:val="000000"/>
          <w:sz w:val="20"/>
          <w:szCs w:val="20"/>
        </w:rPr>
      </w:pPr>
      <w:r w:rsidRPr="00537C99">
        <w:rPr>
          <w:rFonts w:ascii="MinionPro-Regular" w:hAnsi="MinionPro-Regular" w:cs="MinionPro-Regular"/>
          <w:color w:val="000000"/>
          <w:sz w:val="20"/>
          <w:szCs w:val="20"/>
        </w:rPr>
        <w:t xml:space="preserve">21st </w:t>
      </w:r>
      <w:proofErr w:type="spellStart"/>
      <w:r w:rsidRPr="00537C99">
        <w:rPr>
          <w:rFonts w:ascii="MinionPro-Regular" w:hAnsi="MinionPro-Regular" w:cs="MinionPro-Regular"/>
          <w:color w:val="000000"/>
          <w:sz w:val="20"/>
          <w:szCs w:val="20"/>
        </w:rPr>
        <w:t>century</w:t>
      </w:r>
      <w:proofErr w:type="spellEnd"/>
      <w:r w:rsidRPr="00537C99">
        <w:rPr>
          <w:rFonts w:ascii="MinionPro-Regular" w:hAnsi="MinionPro-Regular" w:cs="MinionPro-Regular"/>
          <w:color w:val="000000"/>
          <w:sz w:val="20"/>
          <w:szCs w:val="20"/>
        </w:rPr>
        <w:t xml:space="preserve"> skills </w:t>
      </w:r>
      <w:r w:rsidRPr="00537C99">
        <w:rPr>
          <w:rFonts w:ascii="MinionPro-Regular" w:hAnsi="MinionPro-Regular" w:cs="MinionPro-Regular"/>
          <w:color w:val="000000"/>
          <w:sz w:val="20"/>
          <w:szCs w:val="20"/>
        </w:rPr>
        <w:tab/>
      </w:r>
      <w:r w:rsidR="006272C4" w:rsidRPr="006272C4">
        <w:rPr>
          <w:rFonts w:ascii="MinionPro-Regular" w:hAnsi="MinionPro-Regular" w:cs="MinionPro-Regular"/>
          <w:color w:val="000000"/>
          <w:sz w:val="20"/>
          <w:szCs w:val="20"/>
        </w:rPr>
        <w:t xml:space="preserve">21e-eeuwse vaardigheden </w:t>
      </w:r>
      <w:r w:rsidR="006272C4">
        <w:rPr>
          <w:rFonts w:ascii="MinionPro-Regular" w:hAnsi="MinionPro-Regular" w:cs="MinionPro-Regular"/>
          <w:color w:val="000000"/>
          <w:sz w:val="20"/>
          <w:szCs w:val="20"/>
        </w:rPr>
        <w:t xml:space="preserve">die voor werknemers </w:t>
      </w:r>
      <w:r w:rsidR="006272C4" w:rsidRPr="006272C4">
        <w:rPr>
          <w:rFonts w:ascii="MinionPro-Regular" w:hAnsi="MinionPro-Regular" w:cs="MinionPro-Regular"/>
          <w:color w:val="000000"/>
          <w:sz w:val="20"/>
          <w:szCs w:val="20"/>
        </w:rPr>
        <w:t xml:space="preserve">nodig </w:t>
      </w:r>
      <w:r w:rsidR="006272C4">
        <w:rPr>
          <w:rFonts w:ascii="MinionPro-Regular" w:hAnsi="MinionPro-Regular" w:cs="MinionPro-Regular"/>
          <w:color w:val="000000"/>
          <w:sz w:val="20"/>
          <w:szCs w:val="20"/>
        </w:rPr>
        <w:t xml:space="preserve">zijn </w:t>
      </w:r>
      <w:r w:rsidR="006272C4" w:rsidRPr="006272C4">
        <w:rPr>
          <w:rFonts w:ascii="MinionPro-Regular" w:hAnsi="MinionPro-Regular" w:cs="MinionPro-Regular"/>
          <w:color w:val="000000"/>
          <w:sz w:val="20"/>
          <w:szCs w:val="20"/>
        </w:rPr>
        <w:t>om op de veranderingen voorbereid</w:t>
      </w:r>
      <w:r w:rsidR="006272C4">
        <w:rPr>
          <w:rFonts w:ascii="MinionPro-Regular" w:hAnsi="MinionPro-Regular" w:cs="MinionPro-Regular"/>
          <w:color w:val="000000"/>
          <w:sz w:val="20"/>
          <w:szCs w:val="20"/>
        </w:rPr>
        <w:t xml:space="preserve"> te zijn</w:t>
      </w:r>
    </w:p>
    <w:p w14:paraId="2E85944D" w14:textId="217B3DD4" w:rsidR="00996E8D" w:rsidRPr="00996E8D" w:rsidRDefault="00594B42"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competentieprofiel </w:t>
      </w:r>
      <w:r w:rsidRPr="00996E8D">
        <w:rPr>
          <w:rFonts w:ascii="MinionPro-Regular" w:hAnsi="MinionPro-Regular" w:cs="MinionPro-Regular"/>
          <w:color w:val="000000"/>
          <w:sz w:val="20"/>
          <w:szCs w:val="20"/>
        </w:rPr>
        <w:tab/>
      </w:r>
      <w:r w:rsidR="00E042D5">
        <w:rPr>
          <w:rFonts w:ascii="MinionPro-Regular" w:hAnsi="MinionPro-Regular" w:cs="MinionPro-Regular"/>
          <w:color w:val="000000"/>
          <w:sz w:val="20"/>
          <w:szCs w:val="20"/>
        </w:rPr>
        <w:t xml:space="preserve">tekst die beschrijft </w:t>
      </w:r>
      <w:r w:rsidR="00E042D5" w:rsidRPr="00E042D5">
        <w:rPr>
          <w:rFonts w:ascii="MinionPro-Regular" w:hAnsi="MinionPro-Regular" w:cs="MinionPro-Regular"/>
          <w:color w:val="000000"/>
          <w:sz w:val="20"/>
          <w:szCs w:val="20"/>
        </w:rPr>
        <w:t>welke competenties (eventueel op welk</w:t>
      </w:r>
      <w:r w:rsidR="00E042D5">
        <w:rPr>
          <w:rFonts w:ascii="MinionPro-Regular" w:hAnsi="MinionPro-Regular" w:cs="MinionPro-Regular"/>
          <w:color w:val="000000"/>
          <w:sz w:val="20"/>
          <w:szCs w:val="20"/>
        </w:rPr>
        <w:t xml:space="preserve"> </w:t>
      </w:r>
      <w:r w:rsidR="00E042D5" w:rsidRPr="00E042D5">
        <w:rPr>
          <w:rFonts w:ascii="MinionPro-Regular" w:hAnsi="MinionPro-Regular" w:cs="MinionPro-Regular"/>
          <w:color w:val="000000"/>
          <w:sz w:val="20"/>
          <w:szCs w:val="20"/>
        </w:rPr>
        <w:t xml:space="preserve">niveau) noodzakelijk zijn om </w:t>
      </w:r>
      <w:r w:rsidR="00E042D5">
        <w:rPr>
          <w:rFonts w:ascii="MinionPro-Regular" w:hAnsi="MinionPro-Regular" w:cs="MinionPro-Regular"/>
          <w:color w:val="000000"/>
          <w:sz w:val="20"/>
          <w:szCs w:val="20"/>
        </w:rPr>
        <w:t xml:space="preserve">een bepaalde </w:t>
      </w:r>
      <w:r w:rsidR="00E042D5" w:rsidRPr="00E042D5">
        <w:rPr>
          <w:rFonts w:ascii="MinionPro-Regular" w:hAnsi="MinionPro-Regular" w:cs="MinionPro-Regular"/>
          <w:color w:val="000000"/>
          <w:sz w:val="20"/>
          <w:szCs w:val="20"/>
        </w:rPr>
        <w:t>functie goed te kunnen</w:t>
      </w:r>
      <w:r w:rsidR="00E042D5">
        <w:rPr>
          <w:rFonts w:ascii="MinionPro-Regular" w:hAnsi="MinionPro-Regular" w:cs="MinionPro-Regular"/>
          <w:color w:val="000000"/>
          <w:sz w:val="20"/>
          <w:szCs w:val="20"/>
        </w:rPr>
        <w:t xml:space="preserve"> </w:t>
      </w:r>
      <w:r w:rsidR="00E042D5" w:rsidRPr="00E042D5">
        <w:rPr>
          <w:rFonts w:ascii="MinionPro-Regular" w:hAnsi="MinionPro-Regular" w:cs="MinionPro-Regular"/>
          <w:color w:val="000000"/>
          <w:sz w:val="20"/>
          <w:szCs w:val="20"/>
        </w:rPr>
        <w:t>vervullen</w:t>
      </w:r>
    </w:p>
    <w:p w14:paraId="55971933" w14:textId="77777777" w:rsidR="00996E8D" w:rsidRPr="00996E8D" w:rsidRDefault="00594B42"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strategisch ontwikkelingsplan </w:t>
      </w:r>
      <w:r w:rsidR="00E042D5">
        <w:rPr>
          <w:rFonts w:ascii="MinionPro-Regular" w:hAnsi="MinionPro-Regular" w:cs="MinionPro-Regular"/>
          <w:color w:val="000000"/>
          <w:sz w:val="20"/>
          <w:szCs w:val="20"/>
        </w:rPr>
        <w:t>(SOP)</w:t>
      </w:r>
      <w:r w:rsidRPr="00996E8D">
        <w:rPr>
          <w:rFonts w:ascii="MinionPro-Regular" w:hAnsi="MinionPro-Regular" w:cs="MinionPro-Regular"/>
          <w:color w:val="000000"/>
          <w:sz w:val="20"/>
          <w:szCs w:val="20"/>
        </w:rPr>
        <w:tab/>
      </w:r>
      <w:r w:rsidR="00E042D5" w:rsidRPr="00E042D5">
        <w:rPr>
          <w:rFonts w:ascii="MinionPro-Regular" w:hAnsi="MinionPro-Regular" w:cs="MinionPro-Regular"/>
          <w:color w:val="000000"/>
          <w:sz w:val="20"/>
          <w:szCs w:val="20"/>
        </w:rPr>
        <w:t>een plan waarmee op organisatieniveau</w:t>
      </w:r>
      <w:r w:rsidR="00E042D5">
        <w:rPr>
          <w:rFonts w:ascii="MinionPro-Regular" w:hAnsi="MinionPro-Regular" w:cs="MinionPro-Regular"/>
          <w:color w:val="000000"/>
          <w:sz w:val="20"/>
          <w:szCs w:val="20"/>
        </w:rPr>
        <w:t xml:space="preserve"> gestuurd wordt </w:t>
      </w:r>
      <w:r w:rsidR="00E042D5" w:rsidRPr="00E042D5">
        <w:rPr>
          <w:rFonts w:ascii="MinionPro-Regular" w:hAnsi="MinionPro-Regular" w:cs="MinionPro-Regular"/>
          <w:color w:val="000000"/>
          <w:sz w:val="20"/>
          <w:szCs w:val="20"/>
        </w:rPr>
        <w:t xml:space="preserve">op de ontwikkeling van de juiste competenties </w:t>
      </w:r>
    </w:p>
    <w:p w14:paraId="20AEA175" w14:textId="77777777" w:rsidR="00537C99" w:rsidRPr="00537C99" w:rsidRDefault="00594B42"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levensfasebewust personeelsbeleid</w:t>
      </w:r>
      <w:r w:rsidRPr="00996E8D">
        <w:rPr>
          <w:rFonts w:ascii="MinionPro-Regular" w:hAnsi="MinionPro-Regular" w:cs="MinionPro-Regular"/>
          <w:color w:val="000000"/>
          <w:sz w:val="20"/>
          <w:szCs w:val="20"/>
        </w:rPr>
        <w:tab/>
      </w:r>
      <w:r w:rsidR="00537C99">
        <w:rPr>
          <w:rFonts w:ascii="MinionPro-Regular" w:hAnsi="MinionPro-Regular" w:cs="MinionPro-Regular"/>
          <w:color w:val="000000"/>
          <w:sz w:val="20"/>
          <w:szCs w:val="20"/>
        </w:rPr>
        <w:t xml:space="preserve">beleid voor </w:t>
      </w:r>
      <w:r w:rsidR="00537C99" w:rsidRPr="00537C99">
        <w:rPr>
          <w:rFonts w:ascii="MinionPro-Regular" w:hAnsi="MinionPro-Regular" w:cs="MinionPro-Regular"/>
          <w:color w:val="000000"/>
          <w:sz w:val="20"/>
          <w:szCs w:val="20"/>
        </w:rPr>
        <w:t xml:space="preserve">duurzame inzetbaarheid </w:t>
      </w:r>
      <w:r w:rsidR="00537C99">
        <w:rPr>
          <w:rFonts w:ascii="MinionPro-Regular" w:hAnsi="MinionPro-Regular" w:cs="MinionPro-Regular"/>
          <w:color w:val="000000"/>
          <w:sz w:val="20"/>
          <w:szCs w:val="20"/>
        </w:rPr>
        <w:t xml:space="preserve">van medewerkers, </w:t>
      </w:r>
      <w:r w:rsidR="00537C99" w:rsidRPr="00537C99">
        <w:rPr>
          <w:rFonts w:ascii="MinionPro-Regular" w:hAnsi="MinionPro-Regular" w:cs="MinionPro-Regular"/>
          <w:color w:val="000000"/>
          <w:sz w:val="20"/>
          <w:szCs w:val="20"/>
        </w:rPr>
        <w:t>uitgewerkt naar verschillende levensfasen</w:t>
      </w:r>
      <w:r w:rsidR="00537C99">
        <w:rPr>
          <w:rFonts w:ascii="MinionPro-Regular" w:hAnsi="MinionPro-Regular" w:cs="MinionPro-Regular"/>
          <w:color w:val="000000"/>
          <w:sz w:val="20"/>
          <w:szCs w:val="20"/>
        </w:rPr>
        <w:t xml:space="preserve"> van die medewerkers</w:t>
      </w:r>
    </w:p>
    <w:p w14:paraId="6674B681" w14:textId="77777777" w:rsidR="00996E8D" w:rsidRPr="00996E8D" w:rsidRDefault="00594B42"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demotie </w:t>
      </w:r>
      <w:r w:rsidRPr="00996E8D">
        <w:rPr>
          <w:rFonts w:ascii="MinionPro-Regular" w:hAnsi="MinionPro-Regular" w:cs="MinionPro-Regular"/>
          <w:color w:val="000000"/>
          <w:sz w:val="20"/>
          <w:szCs w:val="20"/>
        </w:rPr>
        <w:tab/>
      </w:r>
      <w:r w:rsidR="00537C99" w:rsidRPr="00537C99">
        <w:rPr>
          <w:rFonts w:ascii="MinionPro-Regular" w:hAnsi="MinionPro-Regular" w:cs="MinionPro-Regular"/>
          <w:color w:val="000000"/>
          <w:sz w:val="20"/>
          <w:szCs w:val="20"/>
        </w:rPr>
        <w:t>teruggaan uit een hogere functie naar een lagere</w:t>
      </w:r>
    </w:p>
    <w:p w14:paraId="268A6B20" w14:textId="77777777" w:rsidR="00F80F74" w:rsidRDefault="00F80F74" w:rsidP="00517EBE">
      <w:pPr>
        <w:autoSpaceDE w:val="0"/>
        <w:autoSpaceDN w:val="0"/>
        <w:adjustRightInd w:val="0"/>
        <w:spacing w:after="0"/>
        <w:ind w:left="3828" w:hanging="3828"/>
        <w:rPr>
          <w:rFonts w:ascii="MinionPro-Regular" w:hAnsi="MinionPro-Regular" w:cs="MinionPro-Regular"/>
          <w:color w:val="000000"/>
          <w:sz w:val="20"/>
          <w:szCs w:val="20"/>
        </w:rPr>
      </w:pPr>
    </w:p>
    <w:p w14:paraId="273C728F" w14:textId="050BC856" w:rsidR="00F80F74" w:rsidRPr="00517EBE" w:rsidRDefault="00517EBE" w:rsidP="00517EBE">
      <w:pPr>
        <w:pStyle w:val="Kop2"/>
      </w:pPr>
      <w:r w:rsidRPr="00517EBE">
        <w:t xml:space="preserve">Hoofdstuk </w:t>
      </w:r>
      <w:r w:rsidR="00F80F74" w:rsidRPr="00517EBE">
        <w:t>15</w:t>
      </w:r>
    </w:p>
    <w:p w14:paraId="550399CF" w14:textId="05E334CB" w:rsidR="00996E8D" w:rsidRDefault="006272C4"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e</w:t>
      </w:r>
      <w:r w:rsidR="00996E8D" w:rsidRPr="00996E8D">
        <w:rPr>
          <w:rFonts w:ascii="MinionPro-Regular" w:hAnsi="MinionPro-Regular" w:cs="MinionPro-Regular"/>
          <w:color w:val="000000"/>
          <w:sz w:val="20"/>
          <w:szCs w:val="20"/>
        </w:rPr>
        <w:t xml:space="preserve">xitgesprek </w:t>
      </w:r>
      <w:r w:rsidR="00996E8D" w:rsidRPr="00996E8D">
        <w:rPr>
          <w:rFonts w:ascii="MinionPro-Regular" w:hAnsi="MinionPro-Regular" w:cs="MinionPro-Regular"/>
          <w:color w:val="000000"/>
          <w:sz w:val="20"/>
          <w:szCs w:val="20"/>
        </w:rPr>
        <w:tab/>
      </w:r>
      <w:r w:rsidR="00537C99" w:rsidRPr="00537C99">
        <w:rPr>
          <w:rFonts w:ascii="MinionPro-Regular" w:hAnsi="MinionPro-Regular" w:cs="MinionPro-Regular"/>
          <w:color w:val="000000"/>
          <w:sz w:val="20"/>
          <w:szCs w:val="20"/>
        </w:rPr>
        <w:t xml:space="preserve">laatste formele gesprek </w:t>
      </w:r>
      <w:r w:rsidR="00537C99">
        <w:rPr>
          <w:rFonts w:ascii="MinionPro-Regular" w:hAnsi="MinionPro-Regular" w:cs="MinionPro-Regular"/>
          <w:color w:val="000000"/>
          <w:sz w:val="20"/>
          <w:szCs w:val="20"/>
        </w:rPr>
        <w:t xml:space="preserve">met een </w:t>
      </w:r>
      <w:r w:rsidR="00537C99" w:rsidRPr="00537C99">
        <w:rPr>
          <w:rFonts w:ascii="MinionPro-Regular" w:hAnsi="MinionPro-Regular" w:cs="MinionPro-Regular"/>
          <w:color w:val="000000"/>
          <w:sz w:val="20"/>
          <w:szCs w:val="20"/>
        </w:rPr>
        <w:t xml:space="preserve">vertrekkende medewerker </w:t>
      </w:r>
      <w:r w:rsidR="00537C99">
        <w:rPr>
          <w:rFonts w:ascii="MinionPro-Regular" w:hAnsi="MinionPro-Regular" w:cs="MinionPro-Regular"/>
          <w:color w:val="000000"/>
          <w:sz w:val="20"/>
          <w:szCs w:val="20"/>
        </w:rPr>
        <w:t xml:space="preserve">, met als </w:t>
      </w:r>
      <w:r w:rsidR="00537C99" w:rsidRPr="00537C99">
        <w:rPr>
          <w:rFonts w:ascii="MinionPro-Regular" w:hAnsi="MinionPro-Regular" w:cs="MinionPro-Regular"/>
          <w:color w:val="000000"/>
          <w:sz w:val="20"/>
          <w:szCs w:val="20"/>
        </w:rPr>
        <w:t>doel</w:t>
      </w:r>
      <w:r w:rsidR="00537C99">
        <w:rPr>
          <w:rFonts w:ascii="MinionPro-Regular" w:hAnsi="MinionPro-Regular" w:cs="MinionPro-Regular"/>
          <w:color w:val="000000"/>
          <w:sz w:val="20"/>
          <w:szCs w:val="20"/>
        </w:rPr>
        <w:t>en:</w:t>
      </w:r>
      <w:r w:rsidR="00537C99" w:rsidRPr="00537C99">
        <w:rPr>
          <w:rFonts w:ascii="MinionPro-Regular" w:hAnsi="MinionPro-Regular" w:cs="MinionPro-Regular"/>
          <w:color w:val="000000"/>
          <w:sz w:val="20"/>
          <w:szCs w:val="20"/>
        </w:rPr>
        <w:t xml:space="preserve"> achterhalen waarom iemand vertrekt,</w:t>
      </w:r>
      <w:r w:rsidR="00537C99">
        <w:rPr>
          <w:rFonts w:ascii="MinionPro-Regular" w:hAnsi="MinionPro-Regular" w:cs="MinionPro-Regular"/>
          <w:color w:val="000000"/>
          <w:sz w:val="20"/>
          <w:szCs w:val="20"/>
        </w:rPr>
        <w:t xml:space="preserve"> </w:t>
      </w:r>
      <w:r w:rsidR="00537C99" w:rsidRPr="00537C99">
        <w:rPr>
          <w:rFonts w:ascii="MinionPro-Regular" w:hAnsi="MinionPro-Regular" w:cs="MinionPro-Regular"/>
          <w:color w:val="000000"/>
          <w:sz w:val="20"/>
          <w:szCs w:val="20"/>
        </w:rPr>
        <w:t>daarvan te leren en vast te stellen wat er volgens de vertrekkende collega beter of</w:t>
      </w:r>
      <w:r w:rsidR="00537C99">
        <w:rPr>
          <w:rFonts w:ascii="MinionPro-Regular" w:hAnsi="MinionPro-Regular" w:cs="MinionPro-Regular"/>
          <w:color w:val="000000"/>
          <w:sz w:val="20"/>
          <w:szCs w:val="20"/>
        </w:rPr>
        <w:t xml:space="preserve"> </w:t>
      </w:r>
      <w:r w:rsidR="00537C99" w:rsidRPr="00537C99">
        <w:rPr>
          <w:rFonts w:ascii="MinionPro-Regular" w:hAnsi="MinionPro-Regular" w:cs="MinionPro-Regular"/>
          <w:color w:val="000000"/>
          <w:sz w:val="20"/>
          <w:szCs w:val="20"/>
        </w:rPr>
        <w:t>anders kan</w:t>
      </w:r>
      <w:r w:rsidR="00537C99">
        <w:rPr>
          <w:rFonts w:ascii="MinionPro-Regular" w:hAnsi="MinionPro-Regular" w:cs="MinionPro-Regular"/>
          <w:color w:val="000000"/>
          <w:sz w:val="20"/>
          <w:szCs w:val="20"/>
        </w:rPr>
        <w:t xml:space="preserve">; en </w:t>
      </w:r>
      <w:r w:rsidR="00537C99" w:rsidRPr="00537C99">
        <w:rPr>
          <w:rFonts w:ascii="MinionPro-Regular" w:hAnsi="MinionPro-Regular" w:cs="MinionPro-Regular"/>
          <w:color w:val="000000"/>
          <w:sz w:val="20"/>
          <w:szCs w:val="20"/>
        </w:rPr>
        <w:t>om de relatie tussen de medewerker</w:t>
      </w:r>
      <w:r w:rsidR="00537C99">
        <w:rPr>
          <w:rFonts w:ascii="MinionPro-Regular" w:hAnsi="MinionPro-Regular" w:cs="MinionPro-Regular"/>
          <w:color w:val="000000"/>
          <w:sz w:val="20"/>
          <w:szCs w:val="20"/>
        </w:rPr>
        <w:t xml:space="preserve"> </w:t>
      </w:r>
      <w:r w:rsidR="00537C99" w:rsidRPr="00537C99">
        <w:rPr>
          <w:rFonts w:ascii="MinionPro-Regular" w:hAnsi="MinionPro-Regular" w:cs="MinionPro-Regular"/>
          <w:color w:val="000000"/>
          <w:sz w:val="20"/>
          <w:szCs w:val="20"/>
        </w:rPr>
        <w:t>en de organisatie te behouden of te herstellen</w:t>
      </w:r>
    </w:p>
    <w:p w14:paraId="06308D71" w14:textId="77777777" w:rsidR="00537C99" w:rsidRPr="00996E8D" w:rsidRDefault="006272C4"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r</w:t>
      </w:r>
      <w:r w:rsidR="00537C99" w:rsidRPr="00537C99">
        <w:rPr>
          <w:rFonts w:ascii="MinionPro-Regular" w:hAnsi="MinionPro-Regular" w:cs="MinionPro-Regular"/>
          <w:color w:val="000000"/>
          <w:sz w:val="20"/>
          <w:szCs w:val="20"/>
        </w:rPr>
        <w:t xml:space="preserve">etentiemanagement </w:t>
      </w:r>
      <w:r w:rsidR="00537C99">
        <w:rPr>
          <w:rFonts w:ascii="MinionPro-Regular" w:hAnsi="MinionPro-Regular" w:cs="MinionPro-Regular"/>
          <w:color w:val="000000"/>
          <w:sz w:val="20"/>
          <w:szCs w:val="20"/>
        </w:rPr>
        <w:tab/>
      </w:r>
      <w:r w:rsidR="00537C99" w:rsidRPr="00537C99">
        <w:rPr>
          <w:rFonts w:ascii="MinionPro-Regular" w:hAnsi="MinionPro-Regular" w:cs="MinionPro-Regular"/>
          <w:color w:val="000000"/>
          <w:sz w:val="20"/>
          <w:szCs w:val="20"/>
        </w:rPr>
        <w:t>beleid dat gericht is op het behouden van het personeel</w:t>
      </w:r>
      <w:r w:rsidR="00537C99">
        <w:rPr>
          <w:rFonts w:ascii="MinionPro-Regular" w:hAnsi="MinionPro-Regular" w:cs="MinionPro-Regular"/>
          <w:color w:val="000000"/>
          <w:sz w:val="20"/>
          <w:szCs w:val="20"/>
        </w:rPr>
        <w:t xml:space="preserve"> </w:t>
      </w:r>
      <w:r w:rsidR="00537C99" w:rsidRPr="00537C99">
        <w:rPr>
          <w:rFonts w:ascii="MinionPro-Regular" w:hAnsi="MinionPro-Regular" w:cs="MinionPro-Regular"/>
          <w:color w:val="000000"/>
          <w:sz w:val="20"/>
          <w:szCs w:val="20"/>
        </w:rPr>
        <w:t>in een organisatie</w:t>
      </w:r>
    </w:p>
    <w:p w14:paraId="0FAEE977" w14:textId="77777777" w:rsidR="00F80F74" w:rsidRDefault="00F80F74" w:rsidP="00517EBE">
      <w:pPr>
        <w:autoSpaceDE w:val="0"/>
        <w:autoSpaceDN w:val="0"/>
        <w:adjustRightInd w:val="0"/>
        <w:spacing w:after="0"/>
        <w:ind w:left="3828" w:hanging="3828"/>
        <w:rPr>
          <w:rFonts w:ascii="MinionPro-Regular" w:hAnsi="MinionPro-Regular" w:cs="MinionPro-Regular"/>
          <w:color w:val="000000"/>
          <w:sz w:val="20"/>
          <w:szCs w:val="20"/>
        </w:rPr>
      </w:pPr>
    </w:p>
    <w:p w14:paraId="408B7487" w14:textId="77777777" w:rsidR="00517EBE" w:rsidRDefault="00517EBE">
      <w:pPr>
        <w:rPr>
          <w:rFonts w:asciiTheme="majorHAnsi" w:eastAsiaTheme="majorEastAsia" w:hAnsiTheme="majorHAnsi" w:cstheme="majorBidi"/>
          <w:color w:val="2F5496" w:themeColor="accent1" w:themeShade="BF"/>
          <w:sz w:val="26"/>
          <w:szCs w:val="26"/>
        </w:rPr>
      </w:pPr>
      <w:r>
        <w:br w:type="page"/>
      </w:r>
    </w:p>
    <w:p w14:paraId="443F43A9" w14:textId="07FE4436" w:rsidR="00F80F74" w:rsidRDefault="00517EBE" w:rsidP="00517EBE">
      <w:pPr>
        <w:pStyle w:val="Kop2"/>
      </w:pPr>
      <w:r>
        <w:lastRenderedPageBreak/>
        <w:t>Hoofdstuk</w:t>
      </w:r>
      <w:r w:rsidR="00F80F74">
        <w:t xml:space="preserve"> 16</w:t>
      </w:r>
    </w:p>
    <w:p w14:paraId="4A138488" w14:textId="77777777" w:rsidR="00734FE3" w:rsidRDefault="00734FE3" w:rsidP="00517EBE">
      <w:pPr>
        <w:autoSpaceDE w:val="0"/>
        <w:autoSpaceDN w:val="0"/>
        <w:adjustRightInd w:val="0"/>
        <w:spacing w:after="0"/>
        <w:ind w:left="3828" w:hanging="3828"/>
        <w:rPr>
          <w:rFonts w:ascii="MinionPro-Regular" w:hAnsi="MinionPro-Regular" w:cs="MinionPro-Regular"/>
          <w:color w:val="000000"/>
          <w:sz w:val="20"/>
          <w:szCs w:val="20"/>
        </w:rPr>
      </w:pPr>
      <w:r w:rsidRPr="00734FE3">
        <w:rPr>
          <w:rFonts w:ascii="MinionPro-Regular" w:hAnsi="MinionPro-Regular" w:cs="MinionPro-Regular"/>
          <w:color w:val="000000"/>
          <w:sz w:val="20"/>
          <w:szCs w:val="20"/>
        </w:rPr>
        <w:t xml:space="preserve">uitstroom van personeel </w:t>
      </w:r>
      <w:r>
        <w:rPr>
          <w:rFonts w:ascii="MinionPro-Regular" w:hAnsi="MinionPro-Regular" w:cs="MinionPro-Regular"/>
          <w:color w:val="000000"/>
          <w:sz w:val="20"/>
          <w:szCs w:val="20"/>
        </w:rPr>
        <w:tab/>
      </w:r>
      <w:r w:rsidRPr="00734FE3">
        <w:rPr>
          <w:rFonts w:ascii="MinionPro-Regular" w:hAnsi="MinionPro-Regular" w:cs="MinionPro-Regular"/>
          <w:color w:val="000000"/>
          <w:sz w:val="20"/>
          <w:szCs w:val="20"/>
        </w:rPr>
        <w:t>het al dan</w:t>
      </w:r>
      <w:r>
        <w:rPr>
          <w:rFonts w:ascii="MinionPro-Regular" w:hAnsi="MinionPro-Regular" w:cs="MinionPro-Regular"/>
          <w:color w:val="000000"/>
          <w:sz w:val="20"/>
          <w:szCs w:val="20"/>
        </w:rPr>
        <w:t xml:space="preserve"> </w:t>
      </w:r>
      <w:r w:rsidRPr="00734FE3">
        <w:rPr>
          <w:rFonts w:ascii="MinionPro-Regular" w:hAnsi="MinionPro-Regular" w:cs="MinionPro-Regular"/>
          <w:color w:val="000000"/>
          <w:sz w:val="20"/>
          <w:szCs w:val="20"/>
        </w:rPr>
        <w:t xml:space="preserve">niet vrijwillig vertrekken van medewerkers </w:t>
      </w:r>
      <w:r>
        <w:rPr>
          <w:rFonts w:ascii="MinionPro-Regular" w:hAnsi="MinionPro-Regular" w:cs="MinionPro-Regular"/>
          <w:color w:val="000000"/>
          <w:sz w:val="20"/>
          <w:szCs w:val="20"/>
        </w:rPr>
        <w:t xml:space="preserve">(ook: </w:t>
      </w:r>
      <w:r w:rsidRPr="00734FE3">
        <w:rPr>
          <w:rFonts w:ascii="MinionPro-Regular" w:hAnsi="MinionPro-Regular" w:cs="MinionPro-Regular"/>
          <w:color w:val="000000"/>
          <w:sz w:val="20"/>
          <w:szCs w:val="20"/>
        </w:rPr>
        <w:t>personeelsverloop</w:t>
      </w:r>
      <w:r>
        <w:rPr>
          <w:rFonts w:ascii="MinionPro-Regular" w:hAnsi="MinionPro-Regular" w:cs="MinionPro-Regular"/>
          <w:color w:val="000000"/>
          <w:sz w:val="20"/>
          <w:szCs w:val="20"/>
        </w:rPr>
        <w:t>)</w:t>
      </w:r>
    </w:p>
    <w:p w14:paraId="69D042F3" w14:textId="77777777" w:rsidR="00734FE3" w:rsidRDefault="00734FE3" w:rsidP="00517EBE">
      <w:pPr>
        <w:autoSpaceDE w:val="0"/>
        <w:autoSpaceDN w:val="0"/>
        <w:adjustRightInd w:val="0"/>
        <w:spacing w:after="0"/>
        <w:ind w:left="3828" w:hanging="3828"/>
        <w:rPr>
          <w:rFonts w:ascii="MinionPro-Regular" w:hAnsi="MinionPro-Regular" w:cs="MinionPro-Regular"/>
          <w:color w:val="000000"/>
          <w:sz w:val="20"/>
          <w:szCs w:val="20"/>
        </w:rPr>
      </w:pPr>
      <w:r w:rsidRPr="00734FE3">
        <w:rPr>
          <w:rFonts w:ascii="MinionPro-Regular" w:hAnsi="MinionPro-Regular" w:cs="MinionPro-Regular"/>
          <w:color w:val="000000"/>
          <w:sz w:val="20"/>
          <w:szCs w:val="20"/>
        </w:rPr>
        <w:t>bedrijfseconomische reden tot ontslag</w:t>
      </w:r>
      <w:r>
        <w:rPr>
          <w:rFonts w:ascii="MinionPro-Regular" w:hAnsi="MinionPro-Regular" w:cs="MinionPro-Regular"/>
          <w:color w:val="000000"/>
          <w:sz w:val="20"/>
          <w:szCs w:val="20"/>
        </w:rPr>
        <w:tab/>
        <w:t xml:space="preserve">redenen die het voor het bedrijf noodzakelijk maken om de werknemer te ontslaan: </w:t>
      </w:r>
      <w:r w:rsidRPr="00734FE3">
        <w:rPr>
          <w:rFonts w:ascii="MinionPro-Regular" w:hAnsi="MinionPro-Regular" w:cs="MinionPro-Regular"/>
          <w:color w:val="000000"/>
          <w:sz w:val="20"/>
          <w:szCs w:val="20"/>
        </w:rPr>
        <w:t>reorganisatie, bedrijfssluiting of bedrijfsverhuizing</w:t>
      </w:r>
    </w:p>
    <w:p w14:paraId="75A5538B" w14:textId="77777777" w:rsidR="00996E8D" w:rsidRPr="00996E8D" w:rsidRDefault="00734FE3" w:rsidP="00517EBE">
      <w:pPr>
        <w:autoSpaceDE w:val="0"/>
        <w:autoSpaceDN w:val="0"/>
        <w:adjustRightInd w:val="0"/>
        <w:spacing w:after="0"/>
        <w:ind w:left="3828" w:hanging="3828"/>
        <w:rPr>
          <w:rFonts w:ascii="MinionPro-Regular" w:hAnsi="MinionPro-Regular" w:cs="MinionPro-Regular"/>
          <w:color w:val="000000"/>
          <w:sz w:val="20"/>
          <w:szCs w:val="20"/>
        </w:rPr>
      </w:pPr>
      <w:r w:rsidRPr="00734FE3">
        <w:rPr>
          <w:rFonts w:ascii="MinionPro-Regular" w:hAnsi="MinionPro-Regular" w:cs="MinionPro-Regular"/>
          <w:color w:val="000000"/>
          <w:sz w:val="20"/>
          <w:szCs w:val="20"/>
        </w:rPr>
        <w:t>deeltijdpensioen</w:t>
      </w:r>
      <w:r>
        <w:rPr>
          <w:rFonts w:ascii="MinionPro-Regular" w:hAnsi="MinionPro-Regular" w:cs="MinionPro-Regular"/>
          <w:color w:val="000000"/>
          <w:sz w:val="20"/>
          <w:szCs w:val="20"/>
        </w:rPr>
        <w:tab/>
      </w:r>
      <w:r w:rsidRPr="00734FE3">
        <w:rPr>
          <w:rFonts w:ascii="MinionPro-Regular" w:hAnsi="MinionPro-Regular" w:cs="MinionPro-Regular"/>
          <w:color w:val="000000"/>
          <w:sz w:val="20"/>
          <w:szCs w:val="20"/>
        </w:rPr>
        <w:t>minder gaan</w:t>
      </w:r>
      <w:r>
        <w:rPr>
          <w:rFonts w:ascii="MinionPro-Regular" w:hAnsi="MinionPro-Regular" w:cs="MinionPro-Regular"/>
          <w:color w:val="000000"/>
          <w:sz w:val="20"/>
          <w:szCs w:val="20"/>
        </w:rPr>
        <w:t xml:space="preserve"> </w:t>
      </w:r>
      <w:r w:rsidRPr="00734FE3">
        <w:rPr>
          <w:rFonts w:ascii="MinionPro-Regular" w:hAnsi="MinionPro-Regular" w:cs="MinionPro-Regular"/>
          <w:color w:val="000000"/>
          <w:sz w:val="20"/>
          <w:szCs w:val="20"/>
        </w:rPr>
        <w:t xml:space="preserve">werken en voor het mindere </w:t>
      </w:r>
      <w:r>
        <w:rPr>
          <w:rFonts w:ascii="MinionPro-Regular" w:hAnsi="MinionPro-Regular" w:cs="MinionPro-Regular"/>
          <w:color w:val="000000"/>
          <w:sz w:val="20"/>
          <w:szCs w:val="20"/>
        </w:rPr>
        <w:t xml:space="preserve">al </w:t>
      </w:r>
      <w:r w:rsidRPr="00734FE3">
        <w:rPr>
          <w:rFonts w:ascii="MinionPro-Regular" w:hAnsi="MinionPro-Regular" w:cs="MinionPro-Regular"/>
          <w:color w:val="000000"/>
          <w:sz w:val="20"/>
          <w:szCs w:val="20"/>
        </w:rPr>
        <w:t>pensioen laten uitkeren</w:t>
      </w:r>
    </w:p>
    <w:p w14:paraId="6282F195" w14:textId="77777777" w:rsidR="00996E8D" w:rsidRPr="00996E8D" w:rsidRDefault="006272C4"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color w:val="000000"/>
          <w:sz w:val="20"/>
          <w:szCs w:val="20"/>
        </w:rPr>
        <w:t>o</w:t>
      </w:r>
      <w:r w:rsidR="00996E8D" w:rsidRPr="00996E8D">
        <w:rPr>
          <w:rFonts w:ascii="MinionPro-Regular" w:hAnsi="MinionPro-Regular" w:cs="MinionPro-Regular"/>
          <w:color w:val="000000"/>
          <w:sz w:val="20"/>
          <w:szCs w:val="20"/>
        </w:rPr>
        <w:t xml:space="preserve">ntslag op staande voet </w:t>
      </w:r>
      <w:r w:rsidR="00996E8D" w:rsidRPr="00996E8D">
        <w:rPr>
          <w:rFonts w:ascii="MinionPro-Regular" w:hAnsi="MinionPro-Regular" w:cs="MinionPro-Regular"/>
          <w:color w:val="000000"/>
          <w:sz w:val="20"/>
          <w:szCs w:val="20"/>
        </w:rPr>
        <w:tab/>
      </w:r>
      <w:r w:rsidR="00734FE3" w:rsidRPr="00734FE3">
        <w:rPr>
          <w:rFonts w:ascii="MinionPro-Regular" w:hAnsi="MinionPro-Regular" w:cs="MinionPro-Regular"/>
          <w:color w:val="000000"/>
          <w:sz w:val="20"/>
          <w:szCs w:val="20"/>
        </w:rPr>
        <w:t>wordt de</w:t>
      </w:r>
      <w:r w:rsidR="00734FE3">
        <w:rPr>
          <w:rFonts w:ascii="MinionPro-Regular" w:hAnsi="MinionPro-Regular" w:cs="MinionPro-Regular"/>
          <w:color w:val="000000"/>
          <w:sz w:val="20"/>
          <w:szCs w:val="20"/>
        </w:rPr>
        <w:t xml:space="preserve"> </w:t>
      </w:r>
      <w:r w:rsidR="00734FE3" w:rsidRPr="00734FE3">
        <w:rPr>
          <w:rFonts w:ascii="MinionPro-Regular" w:hAnsi="MinionPro-Regular" w:cs="MinionPro-Regular"/>
          <w:color w:val="000000"/>
          <w:sz w:val="20"/>
          <w:szCs w:val="20"/>
        </w:rPr>
        <w:t>arbeidsovereenkomst per direct beëindigd</w:t>
      </w:r>
      <w:r w:rsidR="00734FE3">
        <w:rPr>
          <w:rFonts w:ascii="MinionPro-Regular" w:hAnsi="MinionPro-Regular" w:cs="MinionPro-Regular"/>
          <w:color w:val="000000"/>
          <w:sz w:val="20"/>
          <w:szCs w:val="20"/>
        </w:rPr>
        <w:t xml:space="preserve">, </w:t>
      </w:r>
      <w:r w:rsidR="00734FE3" w:rsidRPr="00734FE3">
        <w:rPr>
          <w:rFonts w:ascii="MinionPro-Regular" w:hAnsi="MinionPro-Regular" w:cs="MinionPro-Regular"/>
          <w:color w:val="000000"/>
          <w:sz w:val="20"/>
          <w:szCs w:val="20"/>
        </w:rPr>
        <w:t>is slechts</w:t>
      </w:r>
      <w:r w:rsidR="00734FE3">
        <w:rPr>
          <w:rFonts w:ascii="MinionPro-Regular" w:hAnsi="MinionPro-Regular" w:cs="MinionPro-Regular"/>
          <w:color w:val="000000"/>
          <w:sz w:val="20"/>
          <w:szCs w:val="20"/>
        </w:rPr>
        <w:t xml:space="preserve"> </w:t>
      </w:r>
      <w:r w:rsidR="00734FE3" w:rsidRPr="00734FE3">
        <w:rPr>
          <w:rFonts w:ascii="MinionPro-Regular" w:hAnsi="MinionPro-Regular" w:cs="MinionPro-Regular"/>
          <w:color w:val="000000"/>
          <w:sz w:val="20"/>
          <w:szCs w:val="20"/>
        </w:rPr>
        <w:t>mogelijk als daarvoor een geldige reden is, die ‘onverwijld’ aan de medewerker</w:t>
      </w:r>
      <w:r w:rsidR="00734FE3">
        <w:rPr>
          <w:rFonts w:ascii="MinionPro-Regular" w:hAnsi="MinionPro-Regular" w:cs="MinionPro-Regular"/>
          <w:color w:val="000000"/>
          <w:sz w:val="20"/>
          <w:szCs w:val="20"/>
        </w:rPr>
        <w:t xml:space="preserve"> wordt medegedeeld</w:t>
      </w:r>
    </w:p>
    <w:p w14:paraId="547AC528" w14:textId="77777777" w:rsidR="00996E8D" w:rsidRPr="00996E8D" w:rsidRDefault="006272C4"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vaststellingsovereenkomst </w:t>
      </w:r>
      <w:r w:rsidRPr="00996E8D">
        <w:rPr>
          <w:rFonts w:ascii="MinionPro-Regular" w:hAnsi="MinionPro-Regular" w:cs="MinionPro-Regular"/>
          <w:color w:val="000000"/>
          <w:sz w:val="20"/>
          <w:szCs w:val="20"/>
        </w:rPr>
        <w:tab/>
      </w:r>
      <w:r w:rsidRPr="00734FE3">
        <w:rPr>
          <w:rFonts w:ascii="MinionPro-Regular" w:hAnsi="MinionPro-Regular" w:cs="MinionPro-Regular"/>
          <w:color w:val="000000"/>
          <w:sz w:val="20"/>
          <w:szCs w:val="20"/>
        </w:rPr>
        <w:t>schriftelijk</w:t>
      </w:r>
      <w:r>
        <w:rPr>
          <w:rFonts w:ascii="MinionPro-Regular" w:hAnsi="MinionPro-Regular" w:cs="MinionPro-Regular"/>
          <w:color w:val="000000"/>
          <w:sz w:val="20"/>
          <w:szCs w:val="20"/>
        </w:rPr>
        <w:t>e</w:t>
      </w:r>
      <w:r w:rsidRPr="00734FE3">
        <w:rPr>
          <w:rFonts w:ascii="MinionPro-Regular" w:hAnsi="MinionPro-Regular" w:cs="MinionPro-Regular"/>
          <w:color w:val="000000"/>
          <w:sz w:val="20"/>
          <w:szCs w:val="20"/>
        </w:rPr>
        <w:t xml:space="preserve"> vastlegg</w:t>
      </w:r>
      <w:r>
        <w:rPr>
          <w:rFonts w:ascii="MinionPro-Regular" w:hAnsi="MinionPro-Regular" w:cs="MinionPro-Regular"/>
          <w:color w:val="000000"/>
          <w:sz w:val="20"/>
          <w:szCs w:val="20"/>
        </w:rPr>
        <w:t xml:space="preserve">ing van </w:t>
      </w:r>
      <w:r w:rsidRPr="00734FE3">
        <w:rPr>
          <w:rFonts w:ascii="MinionPro-Regular" w:hAnsi="MinionPro-Regular" w:cs="MinionPro-Regular"/>
          <w:color w:val="000000"/>
          <w:sz w:val="20"/>
          <w:szCs w:val="20"/>
        </w:rPr>
        <w:t>de afspraken over</w:t>
      </w:r>
      <w:r>
        <w:rPr>
          <w:rFonts w:ascii="MinionPro-Regular" w:hAnsi="MinionPro-Regular" w:cs="MinionPro-Regular"/>
          <w:color w:val="000000"/>
          <w:sz w:val="20"/>
          <w:szCs w:val="20"/>
        </w:rPr>
        <w:t xml:space="preserve"> </w:t>
      </w:r>
      <w:r w:rsidRPr="00734FE3">
        <w:rPr>
          <w:rFonts w:ascii="MinionPro-Regular" w:hAnsi="MinionPro-Regular" w:cs="MinionPro-Regular"/>
          <w:color w:val="000000"/>
          <w:sz w:val="20"/>
          <w:szCs w:val="20"/>
        </w:rPr>
        <w:t>het beëindigen van de arbeidsovereenkomst</w:t>
      </w:r>
      <w:r>
        <w:rPr>
          <w:rFonts w:ascii="MinionPro-Regular" w:hAnsi="MinionPro-Regular" w:cs="MinionPro-Regular"/>
          <w:color w:val="000000"/>
          <w:sz w:val="20"/>
          <w:szCs w:val="20"/>
        </w:rPr>
        <w:t xml:space="preserve"> bij ontslag met wederzijds goedvinden (</w:t>
      </w:r>
      <w:r w:rsidRPr="00734FE3">
        <w:rPr>
          <w:rFonts w:ascii="MinionPro-Regular" w:hAnsi="MinionPro-Regular" w:cs="MinionPro-Regular"/>
          <w:color w:val="000000"/>
          <w:sz w:val="20"/>
          <w:szCs w:val="20"/>
        </w:rPr>
        <w:t>ook</w:t>
      </w:r>
      <w:r>
        <w:rPr>
          <w:rFonts w:ascii="MinionPro-Regular" w:hAnsi="MinionPro-Regular" w:cs="MinionPro-Regular"/>
          <w:color w:val="000000"/>
          <w:sz w:val="20"/>
          <w:szCs w:val="20"/>
        </w:rPr>
        <w:t>:</w:t>
      </w:r>
      <w:r w:rsidRPr="00734FE3">
        <w:rPr>
          <w:rFonts w:ascii="MinionPro-Regular" w:hAnsi="MinionPro-Regular" w:cs="MinionPro-Regular"/>
          <w:color w:val="000000"/>
          <w:sz w:val="20"/>
          <w:szCs w:val="20"/>
        </w:rPr>
        <w:t xml:space="preserve"> </w:t>
      </w:r>
      <w:proofErr w:type="spellStart"/>
      <w:r w:rsidRPr="00734FE3">
        <w:rPr>
          <w:rFonts w:ascii="MinionPro-Regular" w:hAnsi="MinionPro-Regular" w:cs="MinionPro-Regular"/>
          <w:color w:val="000000"/>
          <w:sz w:val="20"/>
          <w:szCs w:val="20"/>
        </w:rPr>
        <w:t>beeïndigingsovereenkomst</w:t>
      </w:r>
      <w:proofErr w:type="spellEnd"/>
      <w:r>
        <w:rPr>
          <w:rFonts w:ascii="MinionPro-Regular" w:hAnsi="MinionPro-Regular" w:cs="MinionPro-Regular"/>
          <w:color w:val="000000"/>
          <w:sz w:val="20"/>
          <w:szCs w:val="20"/>
        </w:rPr>
        <w:t>)</w:t>
      </w:r>
    </w:p>
    <w:p w14:paraId="04EA7C2E" w14:textId="77777777" w:rsidR="00996E8D" w:rsidRPr="00996E8D" w:rsidRDefault="006272C4"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 xml:space="preserve">transitievergoeding </w:t>
      </w:r>
      <w:r w:rsidRPr="00996E8D">
        <w:rPr>
          <w:rFonts w:ascii="MinionPro-Regular" w:hAnsi="MinionPro-Regular" w:cs="MinionPro-Regular"/>
          <w:color w:val="000000"/>
          <w:sz w:val="20"/>
          <w:szCs w:val="20"/>
        </w:rPr>
        <w:tab/>
      </w:r>
      <w:r>
        <w:rPr>
          <w:rFonts w:ascii="MinionPro-Regular" w:hAnsi="MinionPro-Regular" w:cs="MinionPro-Regular"/>
          <w:color w:val="000000"/>
          <w:sz w:val="20"/>
          <w:szCs w:val="20"/>
        </w:rPr>
        <w:t>vergoeding onder voorwaarden bij ontslag, om de transitie naar ander werk te vergemakkelijken, waarbij d</w:t>
      </w:r>
      <w:r w:rsidRPr="002935D1">
        <w:rPr>
          <w:rFonts w:ascii="MinionPro-Regular" w:hAnsi="MinionPro-Regular" w:cs="MinionPro-Regular"/>
          <w:color w:val="000000"/>
          <w:sz w:val="20"/>
          <w:szCs w:val="20"/>
        </w:rPr>
        <w:t>e hoogte wordt bepaald op basis van het maandsalaris en het aantal dienstjaren van de werknemer</w:t>
      </w:r>
    </w:p>
    <w:p w14:paraId="32AAB2B9" w14:textId="77777777" w:rsidR="00996E8D" w:rsidRPr="00996E8D" w:rsidRDefault="006272C4" w:rsidP="00517EBE">
      <w:pPr>
        <w:autoSpaceDE w:val="0"/>
        <w:autoSpaceDN w:val="0"/>
        <w:adjustRightInd w:val="0"/>
        <w:spacing w:after="0"/>
        <w:ind w:left="3828" w:hanging="3828"/>
        <w:rPr>
          <w:rFonts w:ascii="MinionPro-Regular" w:hAnsi="MinionPro-Regular" w:cs="MinionPro-Regular"/>
          <w:color w:val="000000"/>
          <w:sz w:val="20"/>
          <w:szCs w:val="20"/>
        </w:rPr>
      </w:pPr>
      <w:r w:rsidRPr="00996E8D">
        <w:rPr>
          <w:rFonts w:ascii="MinionPro-Regular" w:hAnsi="MinionPro-Regular" w:cs="MinionPro-Regular"/>
          <w:color w:val="000000"/>
          <w:sz w:val="20"/>
          <w:szCs w:val="20"/>
        </w:rPr>
        <w:t>overlijden</w:t>
      </w:r>
      <w:r>
        <w:rPr>
          <w:rFonts w:ascii="MinionPro-Regular" w:hAnsi="MinionPro-Regular" w:cs="MinionPro-Regular"/>
          <w:color w:val="000000"/>
          <w:sz w:val="20"/>
          <w:szCs w:val="20"/>
        </w:rPr>
        <w:t>suitkering</w:t>
      </w:r>
      <w:r w:rsidRPr="00996E8D">
        <w:rPr>
          <w:rFonts w:ascii="MinionPro-Regular" w:hAnsi="MinionPro-Regular" w:cs="MinionPro-Regular"/>
          <w:color w:val="000000"/>
          <w:sz w:val="20"/>
          <w:szCs w:val="20"/>
        </w:rPr>
        <w:t xml:space="preserve"> </w:t>
      </w:r>
      <w:r w:rsidR="00996E8D" w:rsidRPr="00996E8D">
        <w:rPr>
          <w:rFonts w:ascii="MinionPro-Regular" w:hAnsi="MinionPro-Regular" w:cs="MinionPro-Regular"/>
          <w:color w:val="000000"/>
          <w:sz w:val="20"/>
          <w:szCs w:val="20"/>
        </w:rPr>
        <w:tab/>
      </w:r>
      <w:r w:rsidR="002935D1">
        <w:rPr>
          <w:rFonts w:ascii="MinionPro-Regular" w:hAnsi="MinionPro-Regular" w:cs="MinionPro-Regular"/>
          <w:color w:val="000000"/>
          <w:sz w:val="20"/>
          <w:szCs w:val="20"/>
        </w:rPr>
        <w:t xml:space="preserve">uitkering waarop </w:t>
      </w:r>
      <w:r w:rsidR="002935D1">
        <w:rPr>
          <w:rFonts w:ascii="MinionPro-Regular" w:hAnsi="MinionPro-Regular" w:cs="MinionPro-Regular"/>
          <w:sz w:val="21"/>
          <w:szCs w:val="21"/>
        </w:rPr>
        <w:t xml:space="preserve">nabestaanden recht hebben na overlijden werknemer, gelijk </w:t>
      </w:r>
      <w:r w:rsidR="002935D1" w:rsidRPr="002935D1">
        <w:rPr>
          <w:rFonts w:ascii="MinionPro-Regular" w:hAnsi="MinionPro-Regular" w:cs="MinionPro-Regular"/>
          <w:sz w:val="21"/>
          <w:szCs w:val="21"/>
        </w:rPr>
        <w:t>aan het loon dat de medewerker zou hebben</w:t>
      </w:r>
      <w:r w:rsidR="002935D1">
        <w:rPr>
          <w:rFonts w:ascii="MinionPro-Regular" w:hAnsi="MinionPro-Regular" w:cs="MinionPro-Regular"/>
          <w:sz w:val="21"/>
          <w:szCs w:val="21"/>
        </w:rPr>
        <w:t xml:space="preserve"> </w:t>
      </w:r>
      <w:r w:rsidR="002935D1" w:rsidRPr="002935D1">
        <w:rPr>
          <w:rFonts w:ascii="MinionPro-Regular" w:hAnsi="MinionPro-Regular" w:cs="MinionPro-Regular"/>
          <w:sz w:val="21"/>
          <w:szCs w:val="21"/>
        </w:rPr>
        <w:t xml:space="preserve">ontvangen vanaf één dag na het overlijden tot en met één maand </w:t>
      </w:r>
      <w:r w:rsidR="002935D1" w:rsidRPr="002935D1">
        <w:rPr>
          <w:rFonts w:ascii="MinionPro-Regular" w:hAnsi="MinionPro-Regular" w:cs="MinionPro-Regular"/>
          <w:color w:val="000000"/>
          <w:sz w:val="20"/>
          <w:szCs w:val="20"/>
        </w:rPr>
        <w:t>daarna</w:t>
      </w:r>
    </w:p>
    <w:p w14:paraId="59973E05" w14:textId="77777777" w:rsidR="00EB42CD" w:rsidRDefault="002935D1" w:rsidP="00517EBE">
      <w:pPr>
        <w:autoSpaceDE w:val="0"/>
        <w:autoSpaceDN w:val="0"/>
        <w:adjustRightInd w:val="0"/>
        <w:spacing w:after="0"/>
        <w:ind w:left="3828" w:hanging="3828"/>
        <w:rPr>
          <w:rFonts w:ascii="MinionPro-Regular" w:hAnsi="MinionPro-Regular" w:cs="MinionPro-Regular"/>
          <w:color w:val="000000"/>
          <w:sz w:val="20"/>
          <w:szCs w:val="20"/>
        </w:rPr>
      </w:pPr>
      <w:r w:rsidRPr="002935D1">
        <w:rPr>
          <w:rFonts w:ascii="MinionPro-Regular" w:hAnsi="MinionPro-Regular" w:cs="MinionPro-Regular"/>
          <w:color w:val="000000"/>
          <w:sz w:val="20"/>
          <w:szCs w:val="20"/>
        </w:rPr>
        <w:t>vrijwillig verloop</w:t>
      </w:r>
      <w:r>
        <w:rPr>
          <w:rFonts w:ascii="MinionPro-Regular" w:hAnsi="MinionPro-Regular" w:cs="MinionPro-Regular"/>
          <w:color w:val="000000"/>
          <w:sz w:val="20"/>
          <w:szCs w:val="20"/>
        </w:rPr>
        <w:tab/>
      </w:r>
      <w:r w:rsidRPr="002935D1">
        <w:rPr>
          <w:rFonts w:ascii="MinionPro-Regular" w:hAnsi="MinionPro-Regular" w:cs="MinionPro-Regular"/>
          <w:color w:val="000000"/>
          <w:sz w:val="20"/>
          <w:szCs w:val="20"/>
        </w:rPr>
        <w:t>ontslag op initiatief van de medewerker</w:t>
      </w:r>
    </w:p>
    <w:p w14:paraId="1A33255A" w14:textId="77777777" w:rsidR="002935D1" w:rsidRPr="00734FE3" w:rsidRDefault="002935D1" w:rsidP="00517EBE">
      <w:pPr>
        <w:autoSpaceDE w:val="0"/>
        <w:autoSpaceDN w:val="0"/>
        <w:adjustRightInd w:val="0"/>
        <w:spacing w:after="0"/>
        <w:ind w:left="3828" w:hanging="3828"/>
        <w:rPr>
          <w:rFonts w:ascii="MinionPro-Regular" w:hAnsi="MinionPro-Regular" w:cs="MinionPro-Regular"/>
          <w:color w:val="000000"/>
          <w:sz w:val="20"/>
          <w:szCs w:val="20"/>
        </w:rPr>
      </w:pPr>
      <w:r>
        <w:rPr>
          <w:rFonts w:ascii="MinionPro-Regular" w:hAnsi="MinionPro-Regular" w:cs="MinionPro-Regular"/>
          <w:sz w:val="21"/>
          <w:szCs w:val="21"/>
        </w:rPr>
        <w:t>baan-tot-baanmobiliteit</w:t>
      </w:r>
      <w:r>
        <w:rPr>
          <w:rFonts w:ascii="MinionPro-Regular" w:hAnsi="MinionPro-Regular" w:cs="MinionPro-Regular"/>
          <w:sz w:val="21"/>
          <w:szCs w:val="21"/>
        </w:rPr>
        <w:tab/>
        <w:t>beweging op de arbeidsmarkt doordat medewerkers van baan veranderen</w:t>
      </w:r>
    </w:p>
    <w:sectPr w:rsidR="002935D1" w:rsidRPr="00734FE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157BD" w14:textId="77777777" w:rsidR="00C05FAB" w:rsidRDefault="00C05FAB" w:rsidP="005D6B41">
      <w:pPr>
        <w:spacing w:after="0" w:line="240" w:lineRule="auto"/>
      </w:pPr>
      <w:r>
        <w:separator/>
      </w:r>
    </w:p>
  </w:endnote>
  <w:endnote w:type="continuationSeparator" w:id="0">
    <w:p w14:paraId="16DD27F1" w14:textId="77777777" w:rsidR="00C05FAB" w:rsidRDefault="00C05FAB" w:rsidP="005D6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80A82" w14:textId="77777777" w:rsidR="00726866" w:rsidRDefault="0072686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DD83A" w14:textId="735BE521" w:rsidR="005D6B41" w:rsidRPr="005D6B41" w:rsidRDefault="005D6B41">
    <w:pPr>
      <w:pStyle w:val="Voettekst"/>
      <w:rPr>
        <w:sz w:val="16"/>
        <w:szCs w:val="16"/>
      </w:rPr>
    </w:pPr>
    <w:bookmarkStart w:id="0" w:name="_Hlk5389274"/>
    <w:bookmarkStart w:id="1" w:name="_Hlk5389275"/>
    <w:bookmarkStart w:id="2" w:name="_GoBack"/>
    <w:r w:rsidRPr="005D6B41">
      <w:rPr>
        <w:rFonts w:ascii="Verdana" w:hAnsi="Verdana"/>
        <w:sz w:val="16"/>
        <w:szCs w:val="16"/>
      </w:rPr>
      <w:t xml:space="preserve">Extra materiaal bij: Manders en Biemans (2019), </w:t>
    </w:r>
    <w:r w:rsidRPr="005D6B41">
      <w:rPr>
        <w:rFonts w:ascii="Verdana" w:hAnsi="Verdana"/>
        <w:i/>
        <w:iCs/>
        <w:sz w:val="16"/>
        <w:szCs w:val="16"/>
      </w:rPr>
      <w:t>Managen van human resources</w:t>
    </w:r>
    <w:r w:rsidRPr="005D6B41">
      <w:rPr>
        <w:rFonts w:ascii="Verdana" w:hAnsi="Verdana"/>
        <w:sz w:val="16"/>
        <w:szCs w:val="16"/>
      </w:rPr>
      <w:t>. Amsterdam: Boom uitgevers</w:t>
    </w:r>
    <w:bookmarkEnd w:id="0"/>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B2F8E" w14:textId="77777777" w:rsidR="00726866" w:rsidRDefault="007268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95047" w14:textId="77777777" w:rsidR="00C05FAB" w:rsidRDefault="00C05FAB" w:rsidP="005D6B41">
      <w:pPr>
        <w:spacing w:after="0" w:line="240" w:lineRule="auto"/>
      </w:pPr>
      <w:r>
        <w:separator/>
      </w:r>
    </w:p>
  </w:footnote>
  <w:footnote w:type="continuationSeparator" w:id="0">
    <w:p w14:paraId="60511597" w14:textId="77777777" w:rsidR="00C05FAB" w:rsidRDefault="00C05FAB" w:rsidP="005D6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00FF6" w14:textId="77777777" w:rsidR="00726866" w:rsidRDefault="0072686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C71FE" w14:textId="77777777" w:rsidR="00726866" w:rsidRDefault="0072686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FDEDB" w14:textId="77777777" w:rsidR="00726866" w:rsidRDefault="0072686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2CD"/>
    <w:rsid w:val="00077696"/>
    <w:rsid w:val="000B16E4"/>
    <w:rsid w:val="000F246C"/>
    <w:rsid w:val="001332E5"/>
    <w:rsid w:val="00153959"/>
    <w:rsid w:val="00180C3F"/>
    <w:rsid w:val="001C5371"/>
    <w:rsid w:val="002265A6"/>
    <w:rsid w:val="00244B9D"/>
    <w:rsid w:val="002455E6"/>
    <w:rsid w:val="002517E4"/>
    <w:rsid w:val="00273D98"/>
    <w:rsid w:val="0028163A"/>
    <w:rsid w:val="002935D1"/>
    <w:rsid w:val="002A5692"/>
    <w:rsid w:val="002D20F8"/>
    <w:rsid w:val="00353CCD"/>
    <w:rsid w:val="003C6A2C"/>
    <w:rsid w:val="003F7243"/>
    <w:rsid w:val="004142A6"/>
    <w:rsid w:val="004343AF"/>
    <w:rsid w:val="004432A7"/>
    <w:rsid w:val="00517EBE"/>
    <w:rsid w:val="00537C99"/>
    <w:rsid w:val="00594B42"/>
    <w:rsid w:val="005C34E1"/>
    <w:rsid w:val="005D6B41"/>
    <w:rsid w:val="006272C4"/>
    <w:rsid w:val="00634343"/>
    <w:rsid w:val="006675BF"/>
    <w:rsid w:val="00672A3F"/>
    <w:rsid w:val="006906A8"/>
    <w:rsid w:val="006A0E2E"/>
    <w:rsid w:val="006B5416"/>
    <w:rsid w:val="0070304A"/>
    <w:rsid w:val="00705E10"/>
    <w:rsid w:val="007136DF"/>
    <w:rsid w:val="0071564C"/>
    <w:rsid w:val="00726866"/>
    <w:rsid w:val="00734FE3"/>
    <w:rsid w:val="00746CB1"/>
    <w:rsid w:val="00750299"/>
    <w:rsid w:val="00793A6E"/>
    <w:rsid w:val="00811A72"/>
    <w:rsid w:val="00813F71"/>
    <w:rsid w:val="008142F4"/>
    <w:rsid w:val="00816F48"/>
    <w:rsid w:val="008B0BD8"/>
    <w:rsid w:val="008D70A9"/>
    <w:rsid w:val="008E2A6A"/>
    <w:rsid w:val="00996E8D"/>
    <w:rsid w:val="009A31B7"/>
    <w:rsid w:val="00A25408"/>
    <w:rsid w:val="00A74CA4"/>
    <w:rsid w:val="00A74F43"/>
    <w:rsid w:val="00A83DB3"/>
    <w:rsid w:val="00AC0830"/>
    <w:rsid w:val="00AF720B"/>
    <w:rsid w:val="00B61BE1"/>
    <w:rsid w:val="00B90E06"/>
    <w:rsid w:val="00C05A47"/>
    <w:rsid w:val="00C05FAB"/>
    <w:rsid w:val="00C16A3F"/>
    <w:rsid w:val="00C23026"/>
    <w:rsid w:val="00CB4C18"/>
    <w:rsid w:val="00CC5610"/>
    <w:rsid w:val="00CE50BF"/>
    <w:rsid w:val="00D23A64"/>
    <w:rsid w:val="00D51273"/>
    <w:rsid w:val="00E042D5"/>
    <w:rsid w:val="00E6162A"/>
    <w:rsid w:val="00EB1DA4"/>
    <w:rsid w:val="00EB42CD"/>
    <w:rsid w:val="00EB4C14"/>
    <w:rsid w:val="00EF565B"/>
    <w:rsid w:val="00F770EC"/>
    <w:rsid w:val="00F777EC"/>
    <w:rsid w:val="00F80F74"/>
    <w:rsid w:val="00FC70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AAB65"/>
  <w15:chartTrackingRefBased/>
  <w15:docId w15:val="{5A392C4B-5FE8-479C-AD55-B7B02EBE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E2A6A"/>
  </w:style>
  <w:style w:type="paragraph" w:styleId="Kop1">
    <w:name w:val="heading 1"/>
    <w:basedOn w:val="Standaard"/>
    <w:next w:val="Standaard"/>
    <w:link w:val="Kop1Char"/>
    <w:uiPriority w:val="9"/>
    <w:qFormat/>
    <w:rsid w:val="002265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2265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996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353CC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53CCD"/>
    <w:rPr>
      <w:rFonts w:ascii="Segoe UI" w:hAnsi="Segoe UI" w:cs="Segoe UI"/>
      <w:sz w:val="18"/>
      <w:szCs w:val="18"/>
    </w:rPr>
  </w:style>
  <w:style w:type="paragraph" w:styleId="Koptekst">
    <w:name w:val="header"/>
    <w:basedOn w:val="Standaard"/>
    <w:link w:val="KoptekstChar"/>
    <w:uiPriority w:val="99"/>
    <w:unhideWhenUsed/>
    <w:rsid w:val="005D6B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D6B41"/>
  </w:style>
  <w:style w:type="paragraph" w:styleId="Voettekst">
    <w:name w:val="footer"/>
    <w:basedOn w:val="Standaard"/>
    <w:link w:val="VoettekstChar"/>
    <w:uiPriority w:val="99"/>
    <w:unhideWhenUsed/>
    <w:rsid w:val="005D6B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D6B41"/>
  </w:style>
  <w:style w:type="character" w:customStyle="1" w:styleId="Kop1Char">
    <w:name w:val="Kop 1 Char"/>
    <w:basedOn w:val="Standaardalinea-lettertype"/>
    <w:link w:val="Kop1"/>
    <w:uiPriority w:val="9"/>
    <w:rsid w:val="002265A6"/>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2265A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4211</Words>
  <Characters>23161</Characters>
  <Application>Microsoft Office Word</Application>
  <DocSecurity>0</DocSecurity>
  <Lines>193</Lines>
  <Paragraphs>54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koppenhagen</dc:creator>
  <cp:keywords/>
  <dc:description/>
  <cp:lastModifiedBy>Olga koppenhagen</cp:lastModifiedBy>
  <cp:revision>2</cp:revision>
  <cp:lastPrinted>2019-04-01T11:13:00Z</cp:lastPrinted>
  <dcterms:created xsi:type="dcterms:W3CDTF">2019-04-05T18:41:00Z</dcterms:created>
  <dcterms:modified xsi:type="dcterms:W3CDTF">2019-04-05T18:41:00Z</dcterms:modified>
</cp:coreProperties>
</file>